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C74563" w:rsidRPr="00414675" w:rsidTr="00C7456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C74563" w:rsidRPr="00414675" w:rsidRDefault="00C74563" w:rsidP="00D90A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C74563" w:rsidRPr="00414675" w:rsidTr="00C7456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C74563" w:rsidRPr="00414675" w:rsidRDefault="00C74563" w:rsidP="00D90A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C74563" w:rsidRPr="00414675" w:rsidTr="00C7456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C74563" w:rsidRPr="00414675" w:rsidRDefault="00C74563" w:rsidP="00D90A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14675">
              <w:rPr>
                <w:rFonts w:ascii="Arial" w:hAnsi="Arial" w:cs="Arial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:rsidR="00C74563" w:rsidRPr="00414675" w:rsidRDefault="00C74563" w:rsidP="00D9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C74563" w:rsidRPr="00414675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414675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414675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C74563" w:rsidRPr="00414675" w:rsidRDefault="00C74563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74563" w:rsidRPr="00414675" w:rsidRDefault="00C74563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414675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74563" w:rsidRPr="00414675" w:rsidRDefault="00C74563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C74563" w:rsidRPr="00414675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C74563" w:rsidRPr="00414675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414675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414675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414675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414675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414675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414675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414675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414675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414675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414675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414675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4675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C74563" w:rsidRPr="00414675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4675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C74563" w:rsidRPr="00414675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74563" w:rsidRPr="00414675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C74563" w:rsidRPr="00414675" w:rsidRDefault="00C74563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4675">
              <w:rPr>
                <w:rFonts w:ascii="Arial" w:hAnsi="Arial" w:cs="Arial"/>
                <w:b/>
                <w:sz w:val="24"/>
                <w:szCs w:val="24"/>
              </w:rPr>
              <w:t>ОПЦ 16.02.</w:t>
            </w:r>
            <w:r w:rsidR="00871514" w:rsidRPr="00414675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414675">
              <w:rPr>
                <w:rFonts w:ascii="Arial" w:hAnsi="Arial" w:cs="Arial"/>
                <w:b/>
                <w:sz w:val="24"/>
                <w:szCs w:val="24"/>
              </w:rPr>
              <w:t xml:space="preserve">4 </w:t>
            </w:r>
            <w:r w:rsidR="00E04D4C" w:rsidRPr="00414675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Pr="00414675">
              <w:rPr>
                <w:rFonts w:ascii="Arial" w:hAnsi="Arial" w:cs="Arial"/>
                <w:b/>
                <w:sz w:val="24"/>
                <w:szCs w:val="24"/>
              </w:rPr>
              <w:t>ОСНОВЫ ЭНЕРГОСБЕРЕЖЕНИЯ</w:t>
            </w:r>
          </w:p>
        </w:tc>
      </w:tr>
      <w:tr w:rsidR="00C74563" w:rsidRPr="00414675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414675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C74563" w:rsidRPr="00414675" w:rsidRDefault="00C74563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(объем образовательной программы - 36 часов)</w:t>
            </w:r>
          </w:p>
        </w:tc>
      </w:tr>
      <w:tr w:rsidR="00C74563" w:rsidRPr="00414675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C74563" w:rsidRPr="00414675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41467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467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467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467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467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467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467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467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467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91058" w:rsidRPr="00414675" w:rsidRDefault="00C74563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414675">
        <w:rPr>
          <w:rFonts w:ascii="Arial" w:hAnsi="Arial" w:cs="Arial"/>
          <w:sz w:val="24"/>
          <w:szCs w:val="24"/>
        </w:rPr>
        <w:t xml:space="preserve">Голышманово </w:t>
      </w:r>
      <w:r w:rsidR="00A91058" w:rsidRPr="00414675">
        <w:rPr>
          <w:rFonts w:ascii="Arial" w:hAnsi="Arial" w:cs="Arial"/>
          <w:sz w:val="24"/>
          <w:szCs w:val="24"/>
        </w:rPr>
        <w:t>202</w:t>
      </w:r>
      <w:r w:rsidR="003A2429" w:rsidRPr="00414675">
        <w:rPr>
          <w:rFonts w:ascii="Arial" w:hAnsi="Arial" w:cs="Arial"/>
          <w:sz w:val="24"/>
          <w:szCs w:val="24"/>
        </w:rPr>
        <w:t>5</w:t>
      </w:r>
    </w:p>
    <w:p w:rsidR="00AD501C" w:rsidRPr="00414675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414675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414675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414675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14675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414675">
        <w:rPr>
          <w:rFonts w:ascii="Arial" w:hAnsi="Arial" w:cs="Arial"/>
          <w:sz w:val="24"/>
          <w:szCs w:val="24"/>
        </w:rPr>
        <w:t>с целью</w:t>
      </w:r>
      <w:r w:rsidR="00485F26" w:rsidRPr="00414675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414675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414675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414675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14675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AE7BEF" w:rsidRPr="00414675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14675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E824C9" w:rsidRPr="00414675" w:rsidRDefault="00E824C9" w:rsidP="00E824C9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414675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414675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p w:rsidR="00E824C9" w:rsidRPr="00414675" w:rsidRDefault="00E824C9" w:rsidP="00E824C9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E824C9" w:rsidRPr="00414675" w:rsidRDefault="00E824C9" w:rsidP="00E824C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14675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414675">
        <w:rPr>
          <w:rFonts w:ascii="Arial" w:hAnsi="Arial" w:cs="Arial"/>
          <w:b/>
          <w:sz w:val="24"/>
          <w:szCs w:val="24"/>
        </w:rPr>
        <w:t>:</w:t>
      </w:r>
      <w:r w:rsidRPr="00414675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1" w:name="_Hlk214564017"/>
      <w:r w:rsidRPr="00414675">
        <w:rPr>
          <w:rFonts w:ascii="Arial" w:hAnsi="Arial" w:cs="Arial"/>
          <w:sz w:val="24"/>
          <w:szCs w:val="24"/>
        </w:rPr>
        <w:t>учебно-методический отдел</w:t>
      </w:r>
      <w:bookmarkEnd w:id="1"/>
      <w:r w:rsidRPr="00414675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414675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414675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91058" w:rsidRPr="00414675" w:rsidTr="00EA29FF">
        <w:tc>
          <w:tcPr>
            <w:tcW w:w="9638" w:type="dxa"/>
          </w:tcPr>
          <w:p w:rsidR="00A91058" w:rsidRPr="00414675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A91058" w:rsidRPr="00414675" w:rsidTr="00EA29FF">
        <w:tc>
          <w:tcPr>
            <w:tcW w:w="9638" w:type="dxa"/>
          </w:tcPr>
          <w:p w:rsidR="00A91058" w:rsidRPr="00414675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414675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414675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A91058" w:rsidRPr="00414675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414675" w:rsidRDefault="00A91058" w:rsidP="00C74563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414675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C74563" w:rsidRPr="0041467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414675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C74563" w:rsidRPr="0041467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414675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C74563" w:rsidRPr="0041467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414675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41467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3A2429" w:rsidRPr="0041467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414675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A91058" w:rsidRPr="00414675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414675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414675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1467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467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467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467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1467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1467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1467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1467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1467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467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467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467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467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414675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414675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414675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414675">
        <w:rPr>
          <w:rFonts w:ascii="Arial" w:hAnsi="Arial" w:cs="Arial"/>
          <w:sz w:val="24"/>
          <w:szCs w:val="24"/>
        </w:rPr>
        <w:br w:type="page"/>
      </w:r>
    </w:p>
    <w:p w:rsidR="008F3AF3" w:rsidRPr="00414675" w:rsidRDefault="008F3AF3" w:rsidP="00E13FB5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414675">
        <w:rPr>
          <w:rFonts w:ascii="Arial" w:hAnsi="Arial" w:cs="Arial"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DF3D88" w:rsidRPr="00414675" w:rsidTr="0080401A">
        <w:tc>
          <w:tcPr>
            <w:tcW w:w="7650" w:type="dxa"/>
          </w:tcPr>
          <w:p w:rsidR="00DF3D88" w:rsidRPr="00414675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414675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DF3D88" w:rsidRPr="00414675" w:rsidTr="0080401A">
        <w:tc>
          <w:tcPr>
            <w:tcW w:w="7650" w:type="dxa"/>
          </w:tcPr>
          <w:p w:rsidR="00DF3D88" w:rsidRPr="0041467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14675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414675" w:rsidRDefault="00284BD9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14675">
              <w:rPr>
                <w:rFonts w:ascii="Arial" w:hAnsi="Arial" w:cs="Arial"/>
                <w:szCs w:val="24"/>
              </w:rPr>
              <w:t>4</w:t>
            </w:r>
          </w:p>
        </w:tc>
      </w:tr>
      <w:tr w:rsidR="00DF3D88" w:rsidRPr="00414675" w:rsidTr="0080401A">
        <w:tc>
          <w:tcPr>
            <w:tcW w:w="7650" w:type="dxa"/>
          </w:tcPr>
          <w:p w:rsidR="00DF3D88" w:rsidRPr="0041467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14675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414675" w:rsidRDefault="00284BD9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14675">
              <w:rPr>
                <w:rFonts w:ascii="Arial" w:hAnsi="Arial" w:cs="Arial"/>
                <w:szCs w:val="24"/>
              </w:rPr>
              <w:t>6</w:t>
            </w:r>
          </w:p>
        </w:tc>
      </w:tr>
      <w:tr w:rsidR="00DF3D88" w:rsidRPr="00414675" w:rsidTr="0080401A">
        <w:tc>
          <w:tcPr>
            <w:tcW w:w="7650" w:type="dxa"/>
          </w:tcPr>
          <w:p w:rsidR="00DF3D88" w:rsidRPr="0041467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14675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414675" w:rsidRDefault="00284BD9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14675">
              <w:rPr>
                <w:rFonts w:ascii="Arial" w:hAnsi="Arial" w:cs="Arial"/>
                <w:szCs w:val="24"/>
              </w:rPr>
              <w:t>9</w:t>
            </w:r>
          </w:p>
        </w:tc>
      </w:tr>
      <w:tr w:rsidR="00DF3D88" w:rsidRPr="00414675" w:rsidTr="0080401A">
        <w:tc>
          <w:tcPr>
            <w:tcW w:w="7650" w:type="dxa"/>
          </w:tcPr>
          <w:p w:rsidR="00DF3D88" w:rsidRPr="0041467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14675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414675" w:rsidRDefault="00387C3F" w:rsidP="00284BD9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14675">
              <w:rPr>
                <w:rFonts w:ascii="Arial" w:hAnsi="Arial" w:cs="Arial"/>
                <w:szCs w:val="24"/>
              </w:rPr>
              <w:t>1</w:t>
            </w:r>
            <w:r w:rsidR="00284BD9" w:rsidRPr="00414675">
              <w:rPr>
                <w:rFonts w:ascii="Arial" w:hAnsi="Arial" w:cs="Arial"/>
                <w:szCs w:val="24"/>
              </w:rPr>
              <w:t>0</w:t>
            </w:r>
          </w:p>
        </w:tc>
      </w:tr>
    </w:tbl>
    <w:p w:rsidR="008F3AF3" w:rsidRPr="00414675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414675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414675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414675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414675" w:rsidRDefault="008F3AF3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414675">
        <w:rPr>
          <w:rFonts w:ascii="Arial" w:hAnsi="Arial" w:cs="Arial"/>
          <w:sz w:val="24"/>
          <w:szCs w:val="24"/>
        </w:rPr>
        <w:br w:type="page"/>
      </w:r>
      <w:r w:rsidRPr="00414675">
        <w:rPr>
          <w:rFonts w:ascii="Arial" w:hAnsi="Arial" w:cs="Arial"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414675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414675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414675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414675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675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2" w:name="_Hlk41573478"/>
      <w:r w:rsidR="00F0201E" w:rsidRPr="00414675">
        <w:rPr>
          <w:rFonts w:ascii="Arial" w:hAnsi="Arial" w:cs="Arial"/>
          <w:sz w:val="24"/>
          <w:szCs w:val="24"/>
        </w:rPr>
        <w:t xml:space="preserve"> </w:t>
      </w:r>
      <w:bookmarkEnd w:id="2"/>
      <w:r w:rsidR="00F0201E" w:rsidRPr="00414675">
        <w:rPr>
          <w:rFonts w:ascii="Arial" w:hAnsi="Arial" w:cs="Arial"/>
          <w:sz w:val="24"/>
          <w:szCs w:val="24"/>
        </w:rPr>
        <w:t xml:space="preserve">Основы энергосбережения </w:t>
      </w:r>
      <w:r w:rsidRPr="00414675">
        <w:rPr>
          <w:rFonts w:ascii="Arial" w:hAnsi="Arial" w:cs="Arial"/>
          <w:sz w:val="24"/>
          <w:szCs w:val="24"/>
        </w:rPr>
        <w:t>является</w:t>
      </w:r>
      <w:r w:rsidR="00485F26" w:rsidRPr="00414675">
        <w:rPr>
          <w:rFonts w:ascii="Arial" w:hAnsi="Arial" w:cs="Arial"/>
          <w:sz w:val="24"/>
          <w:szCs w:val="24"/>
        </w:rPr>
        <w:t xml:space="preserve"> вариативной</w:t>
      </w:r>
      <w:r w:rsidRPr="00414675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414675">
        <w:rPr>
          <w:rFonts w:ascii="Arial" w:hAnsi="Arial" w:cs="Arial"/>
          <w:sz w:val="24"/>
          <w:szCs w:val="24"/>
        </w:rPr>
        <w:t>.</w:t>
      </w:r>
    </w:p>
    <w:p w:rsidR="0006048C" w:rsidRPr="00414675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675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414675">
        <w:rPr>
          <w:rFonts w:ascii="Arial" w:hAnsi="Arial" w:cs="Arial"/>
          <w:sz w:val="24"/>
          <w:szCs w:val="24"/>
        </w:rPr>
        <w:t xml:space="preserve"> учебной</w:t>
      </w:r>
      <w:r w:rsidRPr="00414675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19434A" w:rsidRPr="00414675" w:rsidTr="0019434A">
        <w:trPr>
          <w:trHeight w:val="664"/>
        </w:trPr>
        <w:tc>
          <w:tcPr>
            <w:tcW w:w="2507" w:type="pct"/>
            <w:vAlign w:val="center"/>
          </w:tcPr>
          <w:p w:rsidR="0019434A" w:rsidRPr="00414675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414675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F0201E" w:rsidRPr="00414675" w:rsidTr="0019434A">
        <w:trPr>
          <w:trHeight w:val="279"/>
        </w:trPr>
        <w:tc>
          <w:tcPr>
            <w:tcW w:w="2507" w:type="pct"/>
          </w:tcPr>
          <w:p w:rsidR="00F0201E" w:rsidRPr="00414675" w:rsidRDefault="00F0201E" w:rsidP="00F0201E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>описывать и объяснять на основе отдельных законодательно-нормативных актов государственную политику по эффективному использованию топливно-энергетических ресурсов в Российской Федерации и выделять основные мероприятия, имеющие приоритетное значение для государства и Тюменского региона;</w:t>
            </w:r>
          </w:p>
          <w:p w:rsidR="00F0201E" w:rsidRPr="00414675" w:rsidRDefault="00F0201E" w:rsidP="00F0201E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описывать и объяснять различные процессы, лежащие в основе энергосберегающих технологий, приводить примеры энергосберегающих технологий в различных отраслях производства, народного хозяйства; </w:t>
            </w:r>
          </w:p>
          <w:p w:rsidR="00F0201E" w:rsidRPr="00414675" w:rsidRDefault="00F0201E" w:rsidP="00F0201E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описывать устройство и принцип действия бытовых приборов контроля и учета, искусственных источников света, электронагревательных приборов, автономных энергоустановок; </w:t>
            </w:r>
          </w:p>
          <w:p w:rsidR="00F0201E" w:rsidRPr="00414675" w:rsidRDefault="00F0201E" w:rsidP="00F0201E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>использовать простейшие методы снижения тепловых потерь в зданиях и сооружениях.</w:t>
            </w:r>
          </w:p>
        </w:tc>
        <w:tc>
          <w:tcPr>
            <w:tcW w:w="2493" w:type="pct"/>
          </w:tcPr>
          <w:p w:rsidR="00F0201E" w:rsidRPr="00414675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основных законодательно-нормативных документов РФ, Тюменской области по энергосбережению; </w:t>
            </w:r>
          </w:p>
          <w:p w:rsidR="00F0201E" w:rsidRPr="00414675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традиционных и альтернативных видов энергии; </w:t>
            </w:r>
          </w:p>
          <w:p w:rsidR="00F0201E" w:rsidRPr="00414675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способов получения новых видов топливных и энергетических ресурсов; </w:t>
            </w:r>
          </w:p>
          <w:p w:rsidR="00F0201E" w:rsidRPr="00414675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энергетического баланса промышленного предприятия, основ тарифной политики при использовании тепловой и электрической энергии, нормирования энергопотребления; </w:t>
            </w:r>
          </w:p>
          <w:p w:rsidR="00F0201E" w:rsidRPr="00414675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способов уменьшения расхода топлива за счет учета графиков электрических и тепловых нагрузок; </w:t>
            </w:r>
          </w:p>
          <w:p w:rsidR="00F0201E" w:rsidRPr="00414675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правил рационального использования электрической и тепловой энергии; </w:t>
            </w:r>
          </w:p>
          <w:p w:rsidR="00F0201E" w:rsidRPr="00414675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основ повышения эффективности использования тепловой и электрической энергии при применении бытовых приборов учета и контроля расхода, экономичных источников света, электронагревательных приборов, автономных энергоустановок; </w:t>
            </w:r>
          </w:p>
          <w:p w:rsidR="00F0201E" w:rsidRPr="00414675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причин тепловых потерь в зданиях и сооружениях и возможных путях уменьшения потерь, использования современных теплоизолирующих материалов, применение которых значительно уменьшает потери тепла; </w:t>
            </w:r>
          </w:p>
          <w:p w:rsidR="00F0201E" w:rsidRPr="00414675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основных </w:t>
            </w:r>
            <w:proofErr w:type="spellStart"/>
            <w:r w:rsidRPr="00414675">
              <w:rPr>
                <w:rFonts w:ascii="Arial" w:eastAsia="Calibri" w:hAnsi="Arial" w:cs="Arial"/>
                <w:sz w:val="24"/>
                <w:szCs w:val="24"/>
              </w:rPr>
              <w:t>энергоэффективных</w:t>
            </w:r>
            <w:proofErr w:type="spellEnd"/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 и энергосберегающих </w:t>
            </w:r>
            <w:proofErr w:type="gramStart"/>
            <w:r w:rsidRPr="00414675">
              <w:rPr>
                <w:rFonts w:ascii="Arial" w:eastAsia="Calibri" w:hAnsi="Arial" w:cs="Arial"/>
                <w:sz w:val="24"/>
                <w:szCs w:val="24"/>
              </w:rPr>
              <w:t>технологиях</w:t>
            </w:r>
            <w:proofErr w:type="gramEnd"/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 и оборудовании.</w:t>
            </w:r>
          </w:p>
        </w:tc>
      </w:tr>
    </w:tbl>
    <w:p w:rsidR="0006048C" w:rsidRPr="00414675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414675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414675">
        <w:rPr>
          <w:rFonts w:ascii="Arial" w:hAnsi="Arial" w:cs="Arial"/>
          <w:sz w:val="24"/>
          <w:szCs w:val="24"/>
        </w:rPr>
        <w:lastRenderedPageBreak/>
        <w:t xml:space="preserve">1.3. </w:t>
      </w:r>
      <w:bookmarkStart w:id="3" w:name="_Hlk41562374"/>
      <w:r w:rsidR="00214742" w:rsidRPr="00414675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2216"/>
        <w:gridCol w:w="2079"/>
        <w:gridCol w:w="1767"/>
        <w:gridCol w:w="883"/>
        <w:gridCol w:w="828"/>
        <w:gridCol w:w="2081"/>
      </w:tblGrid>
      <w:tr w:rsidR="005E72CD" w:rsidRPr="00414675" w:rsidTr="005E72CD">
        <w:tc>
          <w:tcPr>
            <w:tcW w:w="826" w:type="pct"/>
            <w:vMerge w:val="restart"/>
          </w:tcPr>
          <w:p w:rsidR="005E72CD" w:rsidRPr="00414675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414675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414675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485F26" w:rsidRPr="00414675" w:rsidTr="005E72CD">
        <w:trPr>
          <w:trHeight w:val="525"/>
        </w:trPr>
        <w:tc>
          <w:tcPr>
            <w:tcW w:w="826" w:type="pct"/>
            <w:vMerge/>
          </w:tcPr>
          <w:p w:rsidR="00485F26" w:rsidRPr="0041467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414675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414675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41467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41467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485F26" w:rsidRPr="00414675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41467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414675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41467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41467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41467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41467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2CD" w:rsidRPr="00414675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414675" w:rsidRDefault="00F0201E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Основы энергосбережения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414675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414675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414675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414675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414675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41467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414675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3"/>
    </w:tbl>
    <w:p w:rsidR="009730A7" w:rsidRPr="00414675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414675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414675">
        <w:rPr>
          <w:rFonts w:ascii="Arial" w:hAnsi="Arial" w:cs="Arial"/>
          <w:sz w:val="24"/>
          <w:szCs w:val="24"/>
        </w:rPr>
        <w:br w:type="page"/>
      </w:r>
    </w:p>
    <w:p w:rsidR="0006048C" w:rsidRPr="00414675" w:rsidRDefault="0006048C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  <w:r w:rsidRPr="00414675">
        <w:rPr>
          <w:rFonts w:ascii="Arial" w:hAnsi="Arial" w:cs="Arial"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414675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414675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414675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06048C" w:rsidRPr="00414675" w:rsidTr="007254E9">
        <w:trPr>
          <w:trHeight w:val="490"/>
        </w:trPr>
        <w:tc>
          <w:tcPr>
            <w:tcW w:w="4316" w:type="pct"/>
            <w:vAlign w:val="center"/>
          </w:tcPr>
          <w:p w:rsidR="0006048C" w:rsidRPr="0041467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41467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41467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6048C" w:rsidRPr="00414675" w:rsidTr="0041530A">
        <w:trPr>
          <w:trHeight w:val="65"/>
        </w:trPr>
        <w:tc>
          <w:tcPr>
            <w:tcW w:w="4316" w:type="pct"/>
            <w:vAlign w:val="center"/>
          </w:tcPr>
          <w:p w:rsidR="0006048C" w:rsidRPr="00414675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414675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06048C" w:rsidRPr="00414675" w:rsidTr="0041530A">
        <w:trPr>
          <w:trHeight w:val="65"/>
        </w:trPr>
        <w:tc>
          <w:tcPr>
            <w:tcW w:w="4316" w:type="pct"/>
            <w:vAlign w:val="center"/>
          </w:tcPr>
          <w:p w:rsidR="0006048C" w:rsidRPr="00414675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414675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414675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06048C" w:rsidRPr="00414675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41467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06048C" w:rsidRPr="00414675" w:rsidTr="0041530A">
        <w:trPr>
          <w:trHeight w:val="65"/>
        </w:trPr>
        <w:tc>
          <w:tcPr>
            <w:tcW w:w="4316" w:type="pct"/>
            <w:vAlign w:val="center"/>
          </w:tcPr>
          <w:p w:rsidR="0006048C" w:rsidRPr="00414675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414675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06048C" w:rsidRPr="00414675" w:rsidTr="0041530A">
        <w:trPr>
          <w:trHeight w:val="65"/>
        </w:trPr>
        <w:tc>
          <w:tcPr>
            <w:tcW w:w="4316" w:type="pct"/>
            <w:vAlign w:val="center"/>
          </w:tcPr>
          <w:p w:rsidR="0006048C" w:rsidRPr="00414675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41467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6048C" w:rsidRPr="00414675" w:rsidTr="0041530A">
        <w:trPr>
          <w:trHeight w:val="65"/>
        </w:trPr>
        <w:tc>
          <w:tcPr>
            <w:tcW w:w="4316" w:type="pct"/>
            <w:vAlign w:val="center"/>
          </w:tcPr>
          <w:p w:rsidR="0006048C" w:rsidRPr="00414675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414675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06048C" w:rsidRPr="00414675" w:rsidTr="0041530A">
        <w:trPr>
          <w:trHeight w:val="65"/>
        </w:trPr>
        <w:tc>
          <w:tcPr>
            <w:tcW w:w="4316" w:type="pct"/>
            <w:vAlign w:val="center"/>
          </w:tcPr>
          <w:p w:rsidR="0006048C" w:rsidRPr="00414675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14675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414675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41467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6048C" w:rsidRPr="00414675" w:rsidTr="0041530A">
        <w:trPr>
          <w:trHeight w:val="65"/>
        </w:trPr>
        <w:tc>
          <w:tcPr>
            <w:tcW w:w="4316" w:type="pct"/>
            <w:vAlign w:val="center"/>
          </w:tcPr>
          <w:p w:rsidR="0006048C" w:rsidRPr="00414675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414675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6048C" w:rsidRPr="00414675" w:rsidTr="0041530A">
        <w:trPr>
          <w:trHeight w:val="65"/>
        </w:trPr>
        <w:tc>
          <w:tcPr>
            <w:tcW w:w="4316" w:type="pct"/>
            <w:vAlign w:val="center"/>
          </w:tcPr>
          <w:p w:rsidR="0006048C" w:rsidRPr="00414675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414675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414675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414675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414675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414675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41467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414675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414675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414675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414675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414675" w:rsidRDefault="0006048C" w:rsidP="0006048C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414675">
        <w:rPr>
          <w:rFonts w:ascii="Arial" w:hAnsi="Arial" w:cs="Arial"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F0201E" w:rsidRPr="00414675">
        <w:rPr>
          <w:rFonts w:ascii="Arial" w:hAnsi="Arial" w:cs="Arial"/>
          <w:sz w:val="24"/>
          <w:szCs w:val="24"/>
        </w:rPr>
        <w:t>Основы энергосбережения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474"/>
        <w:gridCol w:w="9981"/>
        <w:gridCol w:w="1331"/>
      </w:tblGrid>
      <w:tr w:rsidR="00E01355" w:rsidRPr="00414675" w:rsidTr="002C3ACB">
        <w:trPr>
          <w:trHeight w:val="23"/>
          <w:tblHeader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14675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E01355" w:rsidRPr="00414675" w:rsidTr="002C3ACB">
        <w:trPr>
          <w:trHeight w:val="23"/>
          <w:tblHeader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Тема 1. Проблема энергосбережения</w:t>
            </w: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 xml:space="preserve">Введение в проблему энергосбережения.  Актуальность энергосбережения. Основные понятия: энергосбережение, </w:t>
            </w:r>
            <w:proofErr w:type="spellStart"/>
            <w:r w:rsidRPr="00414675">
              <w:rPr>
                <w:rFonts w:ascii="Arial" w:hAnsi="Arial" w:cs="Arial"/>
                <w:sz w:val="24"/>
                <w:szCs w:val="24"/>
              </w:rPr>
              <w:t>энергоэффективность</w:t>
            </w:r>
            <w:proofErr w:type="spellEnd"/>
            <w:r w:rsidRPr="00414675">
              <w:rPr>
                <w:rFonts w:ascii="Arial" w:hAnsi="Arial" w:cs="Arial"/>
                <w:sz w:val="24"/>
                <w:szCs w:val="24"/>
              </w:rPr>
              <w:t>, энергетический ресурс.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Цели, задачи и принципы энергосберегающей политики.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Практическое занятие № 1. Анализ нормативной документации в области энергосбережения.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Тема 2. Энергетические ресурсы</w:t>
            </w:r>
          </w:p>
          <w:p w:rsidR="00E01355" w:rsidRPr="00414675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>Характеристика топливных и энергетических ресурсов. Традиционные технологии производства электроэнергии.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 xml:space="preserve">Возобновляемые и не возобновляемые топливные и энергетические ресурсы.  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>Практическое занятие. № 2. Ознакомление с принципами действия и работой приборов контроля и учета энергоресурсов, тепловой и электрической энергии.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Тема 3.</w:t>
            </w:r>
          </w:p>
          <w:p w:rsidR="00E01355" w:rsidRPr="00414675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Энергосберегающие технологии</w:t>
            </w: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>Энергосберегающие технологии в народном хозяйстве. Бытовое энергосбережение.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>Энергосбережение в зданиях и сооружениях.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>Энергосберегающие технологии и оборудование в производственной сфере и быту.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>Практическое занятие № 3. Ознакомление с моделями и принципами действия приборов контроля и регулирования температуры, давления, уровня жидкости.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>Практическое занятие № 4. Расчет баланса потребления электрической энергии объекта (квартиры, учебного кабинета, комнаты общежития)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>Практическое занятие № 5 Бытовые осветительные приборы с низким потреблением энергии.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>Практическое занятие № 6 Тепловая защита ограждающих конструкций зданий.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>Практическое занятие № 7 Расход электрической энергии при использовании оборудования.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>Практическое занятие № 8 Расход электрической энергии, тепла и экономика энергосбережения.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Тема 4. Альтернативная энергетика. Биоэнергетика.</w:t>
            </w: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>Альтернативная энергетика. Классификация источников. Общие сведения.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 xml:space="preserve">Биоэнергетика. </w:t>
            </w:r>
            <w:proofErr w:type="spellStart"/>
            <w:r w:rsidRPr="00414675">
              <w:rPr>
                <w:rFonts w:ascii="Arial" w:hAnsi="Arial" w:cs="Arial"/>
                <w:iCs/>
                <w:sz w:val="24"/>
                <w:szCs w:val="24"/>
              </w:rPr>
              <w:t>Биотопливо</w:t>
            </w:r>
            <w:proofErr w:type="spellEnd"/>
            <w:r w:rsidRPr="00414675">
              <w:rPr>
                <w:rFonts w:ascii="Arial" w:hAnsi="Arial" w:cs="Arial"/>
                <w:iCs/>
                <w:sz w:val="24"/>
                <w:szCs w:val="24"/>
              </w:rPr>
              <w:t>. Биогаз.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414675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 xml:space="preserve">Практическое занятие № 9. </w:t>
            </w:r>
            <w:proofErr w:type="spellStart"/>
            <w:r w:rsidRPr="00414675">
              <w:rPr>
                <w:rFonts w:ascii="Arial" w:hAnsi="Arial" w:cs="Arial"/>
                <w:sz w:val="24"/>
                <w:szCs w:val="24"/>
              </w:rPr>
              <w:t>Энергоаудит</w:t>
            </w:r>
            <w:proofErr w:type="spellEnd"/>
            <w:r w:rsidRPr="00414675">
              <w:rPr>
                <w:rFonts w:ascii="Arial" w:hAnsi="Arial" w:cs="Arial"/>
                <w:sz w:val="24"/>
                <w:szCs w:val="24"/>
              </w:rPr>
              <w:t xml:space="preserve">. Сбор данных по </w:t>
            </w:r>
            <w:proofErr w:type="spellStart"/>
            <w:r w:rsidRPr="00414675">
              <w:rPr>
                <w:rFonts w:ascii="Arial" w:hAnsi="Arial" w:cs="Arial"/>
                <w:sz w:val="24"/>
                <w:szCs w:val="24"/>
              </w:rPr>
              <w:t>энергоаудиту</w:t>
            </w:r>
            <w:proofErr w:type="spellEnd"/>
            <w:r w:rsidRPr="00414675">
              <w:rPr>
                <w:rFonts w:ascii="Arial" w:hAnsi="Arial" w:cs="Arial"/>
                <w:sz w:val="24"/>
                <w:szCs w:val="24"/>
              </w:rPr>
              <w:t xml:space="preserve"> здания.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414675" w:rsidTr="002C3ACB">
        <w:trPr>
          <w:trHeight w:val="23"/>
        </w:trPr>
        <w:tc>
          <w:tcPr>
            <w:tcW w:w="3957" w:type="pct"/>
            <w:gridSpan w:val="2"/>
            <w:shd w:val="clear" w:color="auto" w:fill="auto"/>
          </w:tcPr>
          <w:p w:rsidR="00E01355" w:rsidRPr="00414675" w:rsidRDefault="00E01355" w:rsidP="00E01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14675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414675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1355" w:rsidRPr="00414675" w:rsidTr="002C3ACB">
        <w:trPr>
          <w:trHeight w:val="81"/>
        </w:trPr>
        <w:tc>
          <w:tcPr>
            <w:tcW w:w="39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414675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06048C" w:rsidRPr="00414675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80743" w:rsidRPr="00414675" w:rsidRDefault="00680743" w:rsidP="003478A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80743" w:rsidRPr="00414675" w:rsidRDefault="00680743" w:rsidP="00680743">
      <w:pPr>
        <w:rPr>
          <w:rFonts w:ascii="Arial" w:hAnsi="Arial" w:cs="Arial"/>
          <w:sz w:val="24"/>
          <w:szCs w:val="24"/>
        </w:rPr>
      </w:pPr>
    </w:p>
    <w:p w:rsidR="00680743" w:rsidRPr="00414675" w:rsidRDefault="00680743" w:rsidP="00680743">
      <w:pPr>
        <w:rPr>
          <w:rFonts w:ascii="Arial" w:hAnsi="Arial" w:cs="Arial"/>
          <w:sz w:val="24"/>
          <w:szCs w:val="24"/>
        </w:rPr>
      </w:pPr>
    </w:p>
    <w:p w:rsidR="00680743" w:rsidRPr="00414675" w:rsidRDefault="00680743" w:rsidP="00680743">
      <w:pPr>
        <w:rPr>
          <w:rFonts w:ascii="Arial" w:hAnsi="Arial" w:cs="Arial"/>
          <w:sz w:val="24"/>
          <w:szCs w:val="24"/>
        </w:rPr>
      </w:pPr>
    </w:p>
    <w:p w:rsidR="00680743" w:rsidRPr="00414675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414675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414675" w:rsidRDefault="00095A42" w:rsidP="00680743">
      <w:pPr>
        <w:rPr>
          <w:rFonts w:ascii="Arial" w:hAnsi="Arial" w:cs="Arial"/>
          <w:sz w:val="24"/>
          <w:szCs w:val="24"/>
        </w:rPr>
        <w:sectPr w:rsidR="00095A42" w:rsidRPr="00414675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414675" w:rsidRDefault="00095A42" w:rsidP="003478A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4675">
        <w:rPr>
          <w:rFonts w:ascii="Arial" w:hAnsi="Arial" w:cs="Arial"/>
          <w:sz w:val="24"/>
          <w:szCs w:val="24"/>
        </w:rPr>
        <w:lastRenderedPageBreak/>
        <w:t>3. УС</w:t>
      </w:r>
      <w:r w:rsidR="0006048C" w:rsidRPr="00414675">
        <w:rPr>
          <w:rFonts w:ascii="Arial" w:hAnsi="Arial" w:cs="Arial"/>
          <w:sz w:val="24"/>
          <w:szCs w:val="24"/>
        </w:rPr>
        <w:t xml:space="preserve">ЛОВИЯ РЕАЛИЗАЦИИ </w:t>
      </w:r>
      <w:r w:rsidR="00963EBB" w:rsidRPr="00414675">
        <w:rPr>
          <w:rFonts w:ascii="Arial" w:hAnsi="Arial" w:cs="Arial"/>
          <w:sz w:val="24"/>
          <w:szCs w:val="24"/>
        </w:rPr>
        <w:t xml:space="preserve">РАБОЧЕЙ </w:t>
      </w:r>
      <w:r w:rsidR="0006048C" w:rsidRPr="00414675">
        <w:rPr>
          <w:rFonts w:ascii="Arial" w:hAnsi="Arial" w:cs="Arial"/>
          <w:sz w:val="24"/>
          <w:szCs w:val="24"/>
        </w:rPr>
        <w:t>ПРОГРАММЫ УЧЕБНОЙ ДИСЦИПЛИНЫ</w:t>
      </w:r>
    </w:p>
    <w:p w:rsidR="0006048C" w:rsidRPr="00414675" w:rsidRDefault="0006048C" w:rsidP="00414675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675">
        <w:rPr>
          <w:rFonts w:ascii="Arial" w:hAnsi="Arial" w:cs="Arial"/>
          <w:sz w:val="24"/>
          <w:szCs w:val="24"/>
        </w:rPr>
        <w:t>3.1. Для реализац</w:t>
      </w:r>
      <w:r w:rsidR="00963EBB" w:rsidRPr="00414675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414675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414675">
        <w:rPr>
          <w:rFonts w:ascii="Arial" w:hAnsi="Arial" w:cs="Arial"/>
          <w:sz w:val="24"/>
          <w:szCs w:val="24"/>
        </w:rPr>
        <w:t xml:space="preserve"> </w:t>
      </w:r>
      <w:r w:rsidR="00414675">
        <w:rPr>
          <w:rFonts w:ascii="Arial" w:hAnsi="Arial" w:cs="Arial"/>
          <w:b/>
          <w:sz w:val="24"/>
          <w:szCs w:val="24"/>
        </w:rPr>
        <w:t>к</w:t>
      </w:r>
      <w:r w:rsidRPr="00414675">
        <w:rPr>
          <w:rFonts w:ascii="Arial" w:hAnsi="Arial" w:cs="Arial"/>
          <w:b/>
          <w:sz w:val="24"/>
          <w:szCs w:val="24"/>
        </w:rPr>
        <w:t>абинет «</w:t>
      </w:r>
      <w:r w:rsidR="00E01355" w:rsidRPr="00414675">
        <w:rPr>
          <w:rFonts w:ascii="Arial" w:hAnsi="Arial" w:cs="Arial"/>
          <w:b/>
          <w:bCs/>
          <w:iCs/>
          <w:sz w:val="24"/>
          <w:szCs w:val="24"/>
        </w:rPr>
        <w:t>Безопасности жизнедеятельности и охраны труда</w:t>
      </w:r>
      <w:r w:rsidRPr="00414675">
        <w:rPr>
          <w:rFonts w:ascii="Arial" w:hAnsi="Arial" w:cs="Arial"/>
          <w:b/>
          <w:sz w:val="24"/>
          <w:szCs w:val="24"/>
        </w:rPr>
        <w:t>»</w:t>
      </w:r>
      <w:r w:rsidRPr="00414675">
        <w:rPr>
          <w:rFonts w:ascii="Arial" w:hAnsi="Arial" w:cs="Arial"/>
          <w:b/>
          <w:sz w:val="24"/>
          <w:szCs w:val="24"/>
          <w:lang w:eastAsia="en-US"/>
        </w:rPr>
        <w:t>,</w:t>
      </w:r>
      <w:r w:rsidRPr="00414675">
        <w:rPr>
          <w:rFonts w:ascii="Arial" w:hAnsi="Arial" w:cs="Arial"/>
          <w:sz w:val="24"/>
          <w:szCs w:val="24"/>
          <w:lang w:eastAsia="en-US"/>
        </w:rPr>
        <w:t xml:space="preserve"> оснащенный оборудованием: </w:t>
      </w:r>
      <w:r w:rsidRPr="00414675">
        <w:rPr>
          <w:rFonts w:ascii="Arial" w:hAnsi="Arial" w:cs="Arial"/>
          <w:sz w:val="24"/>
          <w:szCs w:val="24"/>
        </w:rPr>
        <w:t xml:space="preserve">доской учебной, рабочим местом преподавателя, столами, стульями (по числу </w:t>
      </w:r>
      <w:proofErr w:type="gramStart"/>
      <w:r w:rsidRPr="00414675">
        <w:rPr>
          <w:rFonts w:ascii="Arial" w:hAnsi="Arial" w:cs="Arial"/>
          <w:sz w:val="24"/>
          <w:szCs w:val="24"/>
        </w:rPr>
        <w:t>обучающихся</w:t>
      </w:r>
      <w:proofErr w:type="gramEnd"/>
      <w:r w:rsidRPr="00414675">
        <w:rPr>
          <w:rFonts w:ascii="Arial" w:hAnsi="Arial" w:cs="Arial"/>
          <w:sz w:val="24"/>
          <w:szCs w:val="24"/>
        </w:rPr>
        <w:t>), техническими средствами обучения (компьютером, средствами аудиовизуализации, наглядными пособиями).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1. </w:t>
      </w:r>
      <w:r w:rsidRPr="005C34B2">
        <w:rPr>
          <w:rFonts w:ascii="Arial" w:hAnsi="Arial" w:cs="Arial"/>
          <w:b/>
          <w:sz w:val="24"/>
          <w:szCs w:val="24"/>
        </w:rPr>
        <w:t>Специализированная мебель и системы хранения: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5C34B2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5C34B2">
        <w:rPr>
          <w:rFonts w:ascii="Arial" w:hAnsi="Arial" w:cs="Arial"/>
          <w:sz w:val="24"/>
          <w:szCs w:val="24"/>
        </w:rPr>
        <w:t>обучающихся</w:t>
      </w:r>
      <w:proofErr w:type="gramEnd"/>
      <w:r w:rsidRPr="005C34B2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5C34B2">
        <w:rPr>
          <w:rFonts w:ascii="Arial" w:hAnsi="Arial" w:cs="Arial"/>
          <w:sz w:val="24"/>
          <w:szCs w:val="24"/>
        </w:rPr>
        <w:t>компл</w:t>
      </w:r>
      <w:proofErr w:type="spellEnd"/>
      <w:r w:rsidRPr="005C34B2">
        <w:rPr>
          <w:rFonts w:ascii="Arial" w:hAnsi="Arial" w:cs="Arial"/>
          <w:sz w:val="24"/>
          <w:szCs w:val="24"/>
        </w:rPr>
        <w:t>.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5C34B2">
        <w:rPr>
          <w:rFonts w:ascii="Arial" w:hAnsi="Arial" w:cs="Arial"/>
          <w:sz w:val="24"/>
          <w:szCs w:val="24"/>
        </w:rPr>
        <w:t xml:space="preserve">рабочее место </w:t>
      </w:r>
      <w:r w:rsidRPr="005C34B2">
        <w:rPr>
          <w:rFonts w:ascii="Arial" w:hAnsi="Arial" w:cs="Arial"/>
          <w:iCs/>
          <w:sz w:val="24"/>
          <w:szCs w:val="24"/>
        </w:rPr>
        <w:t>для</w:t>
      </w:r>
      <w:r w:rsidRPr="005C34B2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5C34B2">
        <w:rPr>
          <w:rFonts w:ascii="Arial" w:hAnsi="Arial" w:cs="Arial"/>
          <w:sz w:val="24"/>
          <w:szCs w:val="24"/>
        </w:rPr>
        <w:t>компл</w:t>
      </w:r>
      <w:proofErr w:type="spellEnd"/>
      <w:r w:rsidRPr="005C34B2">
        <w:rPr>
          <w:rFonts w:ascii="Arial" w:hAnsi="Arial" w:cs="Arial"/>
          <w:sz w:val="24"/>
          <w:szCs w:val="24"/>
        </w:rPr>
        <w:t xml:space="preserve">.; 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5C34B2">
        <w:rPr>
          <w:rFonts w:ascii="Arial" w:hAnsi="Arial" w:cs="Arial"/>
          <w:sz w:val="24"/>
          <w:szCs w:val="24"/>
        </w:rPr>
        <w:t>доска – 1 шт.;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5C34B2">
        <w:rPr>
          <w:rFonts w:ascii="Arial" w:hAnsi="Arial" w:cs="Arial"/>
          <w:b/>
          <w:sz w:val="24"/>
          <w:szCs w:val="24"/>
        </w:rPr>
        <w:t>2. Программное обеспечение:</w:t>
      </w:r>
      <w:r w:rsidRPr="005C34B2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bCs/>
          <w:sz w:val="24"/>
          <w:szCs w:val="24"/>
          <w:lang w:eastAsia="x-none"/>
        </w:rPr>
        <w:t>-</w:t>
      </w:r>
      <w:r w:rsidRPr="005C34B2">
        <w:rPr>
          <w:rFonts w:ascii="Arial" w:hAnsi="Arial" w:cs="Arial"/>
          <w:sz w:val="24"/>
          <w:szCs w:val="24"/>
        </w:rPr>
        <w:t xml:space="preserve">пакет программ </w:t>
      </w:r>
      <w:r w:rsidRPr="005C34B2">
        <w:rPr>
          <w:rFonts w:ascii="Arial" w:hAnsi="Arial" w:cs="Arial"/>
          <w:sz w:val="24"/>
          <w:szCs w:val="24"/>
          <w:lang w:val="en-US"/>
        </w:rPr>
        <w:t>Microsoft</w:t>
      </w:r>
      <w:r w:rsidRPr="005C34B2">
        <w:rPr>
          <w:rFonts w:ascii="Arial" w:hAnsi="Arial" w:cs="Arial"/>
          <w:sz w:val="24"/>
          <w:szCs w:val="24"/>
        </w:rPr>
        <w:t xml:space="preserve"> </w:t>
      </w:r>
      <w:r w:rsidRPr="005C34B2">
        <w:rPr>
          <w:rFonts w:ascii="Arial" w:hAnsi="Arial" w:cs="Arial"/>
          <w:sz w:val="24"/>
          <w:szCs w:val="24"/>
          <w:lang w:val="en-US"/>
        </w:rPr>
        <w:t>Office</w:t>
      </w:r>
      <w:r w:rsidRPr="005C34B2">
        <w:rPr>
          <w:rFonts w:ascii="Arial" w:hAnsi="Arial" w:cs="Arial"/>
          <w:sz w:val="24"/>
          <w:szCs w:val="24"/>
        </w:rPr>
        <w:t xml:space="preserve">, </w:t>
      </w:r>
      <w:r w:rsidRPr="005C34B2">
        <w:rPr>
          <w:rFonts w:ascii="Arial" w:hAnsi="Arial" w:cs="Arial"/>
          <w:sz w:val="24"/>
          <w:szCs w:val="24"/>
          <w:lang w:val="en-US"/>
        </w:rPr>
        <w:t>Microsoft</w:t>
      </w:r>
      <w:r w:rsidRPr="005C34B2">
        <w:rPr>
          <w:rFonts w:ascii="Arial" w:hAnsi="Arial" w:cs="Arial"/>
          <w:sz w:val="24"/>
          <w:szCs w:val="24"/>
        </w:rPr>
        <w:t xml:space="preserve"> </w:t>
      </w:r>
      <w:r w:rsidRPr="005C34B2">
        <w:rPr>
          <w:rFonts w:ascii="Arial" w:hAnsi="Arial" w:cs="Arial"/>
          <w:sz w:val="24"/>
          <w:szCs w:val="24"/>
          <w:lang w:val="en-US"/>
        </w:rPr>
        <w:t>Windows</w:t>
      </w:r>
      <w:r w:rsidRPr="005C34B2">
        <w:rPr>
          <w:rFonts w:ascii="Arial" w:hAnsi="Arial" w:cs="Arial"/>
          <w:sz w:val="24"/>
          <w:szCs w:val="24"/>
        </w:rPr>
        <w:t>;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C34B2">
        <w:rPr>
          <w:rFonts w:ascii="Arial" w:hAnsi="Arial" w:cs="Arial"/>
          <w:b/>
          <w:sz w:val="24"/>
          <w:szCs w:val="24"/>
        </w:rPr>
        <w:t>3. Технические средства: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 xml:space="preserve">- </w:t>
      </w:r>
      <w:r w:rsidRPr="005C34B2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5C34B2">
        <w:rPr>
          <w:rFonts w:ascii="Arial" w:hAnsi="Arial" w:cs="Arial"/>
          <w:sz w:val="24"/>
          <w:szCs w:val="24"/>
        </w:rPr>
        <w:t xml:space="preserve"> – 1 шт.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- интерактивная доска – 1 шт.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- колонки – 2 шт.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 xml:space="preserve">- клавиатура-1 </w:t>
      </w:r>
      <w:proofErr w:type="spellStart"/>
      <w:proofErr w:type="gramStart"/>
      <w:r w:rsidRPr="005C34B2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5C34B2">
        <w:rPr>
          <w:rFonts w:ascii="Arial" w:hAnsi="Arial" w:cs="Arial"/>
          <w:sz w:val="24"/>
          <w:szCs w:val="24"/>
        </w:rPr>
        <w:t xml:space="preserve"> 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 xml:space="preserve">- мышка-1 </w:t>
      </w:r>
      <w:proofErr w:type="spellStart"/>
      <w:proofErr w:type="gramStart"/>
      <w:r w:rsidRPr="005C34B2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5C34B2">
        <w:rPr>
          <w:rFonts w:ascii="Arial" w:hAnsi="Arial" w:cs="Arial"/>
          <w:sz w:val="24"/>
          <w:szCs w:val="24"/>
        </w:rPr>
        <w:t xml:space="preserve"> 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C34B2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414675" w:rsidRPr="00414675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C34B2">
        <w:rPr>
          <w:rFonts w:ascii="Arial" w:hAnsi="Arial" w:cs="Arial"/>
          <w:b/>
          <w:bCs/>
          <w:sz w:val="24"/>
          <w:szCs w:val="24"/>
        </w:rPr>
        <w:t>-</w:t>
      </w:r>
      <w:r w:rsidRPr="005C34B2">
        <w:rPr>
          <w:rFonts w:ascii="Arial" w:hAnsi="Arial" w:cs="Arial"/>
          <w:sz w:val="24"/>
          <w:szCs w:val="24"/>
        </w:rPr>
        <w:t xml:space="preserve"> комплекты учебных таблиц, стендов, схем, плакатов, карт, портретов и др. </w:t>
      </w:r>
    </w:p>
    <w:p w:rsidR="00414675" w:rsidRPr="005C34B2" w:rsidRDefault="00414675" w:rsidP="0041467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C34B2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C34B2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C34B2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C34B2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C34B2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C34B2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C34B2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C34B2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C34B2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C34B2">
        <w:rPr>
          <w:rFonts w:ascii="Arial" w:hAnsi="Arial" w:cs="Arial"/>
          <w:b/>
          <w:bCs/>
          <w:sz w:val="24"/>
          <w:szCs w:val="24"/>
        </w:rPr>
        <w:t>6. Специализированное оборудование.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C34B2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5C34B2">
        <w:rPr>
          <w:rFonts w:ascii="Arial" w:hAnsi="Arial" w:cs="Arial"/>
          <w:bCs/>
          <w:sz w:val="24"/>
          <w:szCs w:val="24"/>
        </w:rPr>
        <w:t>и</w:t>
      </w:r>
      <w:proofErr w:type="gramEnd"/>
      <w:r w:rsidRPr="005C34B2">
        <w:rPr>
          <w:rFonts w:ascii="Arial" w:hAnsi="Arial" w:cs="Arial"/>
          <w:bCs/>
          <w:sz w:val="24"/>
          <w:szCs w:val="24"/>
        </w:rPr>
        <w:t>н</w:t>
      </w:r>
      <w:r w:rsidRPr="005C34B2">
        <w:rPr>
          <w:rFonts w:ascii="Arial" w:hAnsi="Arial" w:cs="Arial"/>
          <w:sz w:val="24"/>
          <w:szCs w:val="24"/>
        </w:rPr>
        <w:t>терактивный лазерный тир «Патриот»:</w:t>
      </w:r>
    </w:p>
    <w:p w:rsidR="00414675" w:rsidRPr="005C34B2" w:rsidRDefault="00414675" w:rsidP="0041467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5C34B2">
        <w:rPr>
          <w:rFonts w:ascii="Arial" w:hAnsi="Arial" w:cs="Arial"/>
          <w:sz w:val="24"/>
          <w:szCs w:val="24"/>
        </w:rPr>
        <w:t xml:space="preserve">лазерная камера с управляющей программой (1280*720/60fps/650-900 </w:t>
      </w:r>
      <w:proofErr w:type="spellStart"/>
      <w:r w:rsidRPr="005C34B2">
        <w:rPr>
          <w:rFonts w:ascii="Arial" w:hAnsi="Arial" w:cs="Arial"/>
          <w:sz w:val="24"/>
          <w:szCs w:val="24"/>
        </w:rPr>
        <w:t>нм</w:t>
      </w:r>
      <w:proofErr w:type="spellEnd"/>
      <w:r w:rsidRPr="005C34B2">
        <w:rPr>
          <w:rFonts w:ascii="Arial" w:hAnsi="Arial" w:cs="Arial"/>
          <w:sz w:val="24"/>
          <w:szCs w:val="24"/>
        </w:rPr>
        <w:t xml:space="preserve"> с/управляющей программой «Патриот 0.5 СХП);</w:t>
      </w:r>
    </w:p>
    <w:p w:rsidR="00414675" w:rsidRPr="005C34B2" w:rsidRDefault="00414675" w:rsidP="0041467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5C34B2">
        <w:rPr>
          <w:rFonts w:ascii="Arial" w:hAnsi="Arial" w:cs="Arial"/>
          <w:sz w:val="24"/>
          <w:szCs w:val="24"/>
        </w:rPr>
        <w:t>лазерный пистолет Макарова МР-654;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5C34B2">
        <w:rPr>
          <w:rFonts w:ascii="Arial" w:hAnsi="Arial" w:cs="Arial"/>
          <w:sz w:val="24"/>
          <w:szCs w:val="24"/>
        </w:rPr>
        <w:t>светоотражающие мишени.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b/>
          <w:sz w:val="24"/>
          <w:szCs w:val="24"/>
        </w:rPr>
        <w:t>7. Средства индивидуальной защиты</w:t>
      </w:r>
      <w:r w:rsidRPr="005C34B2">
        <w:rPr>
          <w:rFonts w:ascii="Arial" w:hAnsi="Arial" w:cs="Arial"/>
          <w:sz w:val="24"/>
          <w:szCs w:val="24"/>
        </w:rPr>
        <w:t xml:space="preserve">: противогазы, респираторы, ватно-марлевые повязки, </w:t>
      </w:r>
      <w:proofErr w:type="spellStart"/>
      <w:r w:rsidRPr="005C34B2">
        <w:rPr>
          <w:rFonts w:ascii="Arial" w:hAnsi="Arial" w:cs="Arial"/>
          <w:sz w:val="24"/>
          <w:szCs w:val="24"/>
        </w:rPr>
        <w:t>противопыльная</w:t>
      </w:r>
      <w:proofErr w:type="spellEnd"/>
      <w:r w:rsidRPr="005C34B2">
        <w:rPr>
          <w:rFonts w:ascii="Arial" w:hAnsi="Arial" w:cs="Arial"/>
          <w:sz w:val="24"/>
          <w:szCs w:val="24"/>
        </w:rPr>
        <w:t xml:space="preserve"> тканевая маска ПТМ-1, общевойсковые защитные комплекты ОЗК, индивидуальные противохимические пакеты ИПП-11, аптечки индивидуальные АИ, очки защитные.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b/>
          <w:sz w:val="24"/>
          <w:szCs w:val="24"/>
        </w:rPr>
        <w:t>8. Робот-тренажёр для отработки навыков первой доврачебной помощи</w:t>
      </w:r>
      <w:r w:rsidRPr="005C34B2">
        <w:rPr>
          <w:rFonts w:ascii="Arial" w:hAnsi="Arial" w:cs="Arial"/>
          <w:sz w:val="24"/>
          <w:szCs w:val="24"/>
        </w:rPr>
        <w:t>: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5C34B2">
        <w:rPr>
          <w:rFonts w:ascii="Arial" w:hAnsi="Arial" w:cs="Arial"/>
          <w:sz w:val="24"/>
          <w:szCs w:val="24"/>
        </w:rPr>
        <w:t>стол для тренажера – 1 шт.</w:t>
      </w:r>
    </w:p>
    <w:p w:rsidR="00414675" w:rsidRPr="005C34B2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5C34B2">
        <w:rPr>
          <w:rFonts w:ascii="Arial" w:hAnsi="Arial" w:cs="Arial"/>
          <w:sz w:val="24"/>
          <w:szCs w:val="24"/>
        </w:rPr>
        <w:t>манекен - тренажер «Максим - 2» – 1 шт.</w:t>
      </w:r>
    </w:p>
    <w:p w:rsidR="00414675" w:rsidRPr="005C34B2" w:rsidRDefault="00414675" w:rsidP="00414675">
      <w:pPr>
        <w:shd w:val="clear" w:color="auto" w:fill="FFFFFF"/>
        <w:spacing w:after="0" w:line="240" w:lineRule="auto"/>
        <w:ind w:hanging="11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Pr="005C34B2">
        <w:rPr>
          <w:rFonts w:ascii="Arial" w:hAnsi="Arial" w:cs="Arial"/>
          <w:b/>
          <w:sz w:val="24"/>
          <w:szCs w:val="24"/>
        </w:rPr>
        <w:t>9. Учебные приборы:</w:t>
      </w:r>
    </w:p>
    <w:p w:rsidR="00414675" w:rsidRPr="005C34B2" w:rsidRDefault="00414675" w:rsidP="0041467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измеритель температуры и влажности (</w:t>
      </w:r>
      <w:proofErr w:type="spellStart"/>
      <w:r w:rsidRPr="005C34B2">
        <w:rPr>
          <w:rFonts w:ascii="Arial" w:hAnsi="Arial" w:cs="Arial"/>
          <w:sz w:val="24"/>
          <w:szCs w:val="24"/>
        </w:rPr>
        <w:t>термогигрометр</w:t>
      </w:r>
      <w:proofErr w:type="spellEnd"/>
      <w:r w:rsidRPr="005C34B2">
        <w:rPr>
          <w:rFonts w:ascii="Arial" w:hAnsi="Arial" w:cs="Arial"/>
          <w:sz w:val="24"/>
          <w:szCs w:val="24"/>
        </w:rPr>
        <w:t xml:space="preserve">); дозиметр Грач. </w:t>
      </w:r>
    </w:p>
    <w:p w:rsidR="00414675" w:rsidRPr="000517F5" w:rsidRDefault="00414675" w:rsidP="0041467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b/>
          <w:sz w:val="24"/>
          <w:szCs w:val="24"/>
        </w:rPr>
        <w:lastRenderedPageBreak/>
        <w:t>10. Средства для оказания первой помощи</w:t>
      </w:r>
      <w:r w:rsidRPr="005C34B2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Pr="005C34B2">
        <w:rPr>
          <w:rFonts w:ascii="Arial" w:hAnsi="Arial" w:cs="Arial"/>
          <w:sz w:val="24"/>
          <w:szCs w:val="24"/>
        </w:rPr>
        <w:t>аптечка для оказания первой доврачебной помощи.</w:t>
      </w:r>
    </w:p>
    <w:p w:rsidR="00414675" w:rsidRPr="000517F5" w:rsidRDefault="00414675" w:rsidP="0041467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517F5">
        <w:rPr>
          <w:rFonts w:ascii="Arial" w:hAnsi="Arial" w:cs="Arial"/>
          <w:b/>
          <w:bCs/>
          <w:sz w:val="24"/>
          <w:szCs w:val="24"/>
        </w:rPr>
        <w:t xml:space="preserve">11. Средства безопасной жизнедеятельности и охраны труда: </w:t>
      </w:r>
      <w:r w:rsidRPr="000517F5">
        <w:rPr>
          <w:rFonts w:ascii="Arial" w:hAnsi="Arial" w:cs="Arial"/>
          <w:sz w:val="24"/>
          <w:szCs w:val="24"/>
        </w:rPr>
        <w:t>средства индивидуальной защиты (</w:t>
      </w:r>
      <w:proofErr w:type="gramStart"/>
      <w:r w:rsidRPr="000517F5">
        <w:rPr>
          <w:rFonts w:ascii="Arial" w:hAnsi="Arial" w:cs="Arial"/>
          <w:sz w:val="24"/>
          <w:szCs w:val="24"/>
        </w:rPr>
        <w:t>СИЗ</w:t>
      </w:r>
      <w:proofErr w:type="gramEnd"/>
      <w:r w:rsidRPr="000517F5">
        <w:rPr>
          <w:rFonts w:ascii="Arial" w:hAnsi="Arial" w:cs="Arial"/>
          <w:sz w:val="24"/>
          <w:szCs w:val="24"/>
        </w:rPr>
        <w:t xml:space="preserve">): спецодежда, </w:t>
      </w:r>
      <w:proofErr w:type="spellStart"/>
      <w:r w:rsidRPr="000517F5">
        <w:rPr>
          <w:rFonts w:ascii="Arial" w:hAnsi="Arial" w:cs="Arial"/>
          <w:sz w:val="24"/>
          <w:szCs w:val="24"/>
        </w:rPr>
        <w:t>спецобувь</w:t>
      </w:r>
      <w:proofErr w:type="spellEnd"/>
      <w:r w:rsidRPr="000517F5">
        <w:rPr>
          <w:rFonts w:ascii="Arial" w:hAnsi="Arial" w:cs="Arial"/>
          <w:sz w:val="24"/>
          <w:szCs w:val="24"/>
        </w:rPr>
        <w:t>, защитные каски, перчатки, маски и респираторы</w:t>
      </w:r>
    </w:p>
    <w:p w:rsidR="00414675" w:rsidRPr="000517F5" w:rsidRDefault="00414675" w:rsidP="00414675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517F5">
        <w:rPr>
          <w:rFonts w:ascii="Arial" w:hAnsi="Arial" w:cs="Arial"/>
          <w:b/>
          <w:bCs/>
          <w:sz w:val="24"/>
          <w:szCs w:val="24"/>
        </w:rPr>
        <w:t xml:space="preserve">12. Основная литература: </w:t>
      </w:r>
    </w:p>
    <w:p w:rsidR="00414675" w:rsidRPr="000517F5" w:rsidRDefault="00414675" w:rsidP="0041467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bCs/>
          <w:spacing w:val="-10"/>
        </w:rPr>
      </w:pPr>
      <w:r w:rsidRPr="000517F5">
        <w:rPr>
          <w:rFonts w:ascii="Arial" w:hAnsi="Arial" w:cs="Arial"/>
        </w:rPr>
        <w:t xml:space="preserve">1.Сибикин Ю.Д. Технология энергосбережения: учебник / Ю.Д. </w:t>
      </w:r>
      <w:proofErr w:type="spellStart"/>
      <w:r w:rsidRPr="000517F5">
        <w:rPr>
          <w:rFonts w:ascii="Arial" w:hAnsi="Arial" w:cs="Arial"/>
        </w:rPr>
        <w:t>Сибикин</w:t>
      </w:r>
      <w:proofErr w:type="spellEnd"/>
      <w:r w:rsidRPr="000517F5">
        <w:rPr>
          <w:rFonts w:ascii="Arial" w:hAnsi="Arial" w:cs="Arial"/>
        </w:rPr>
        <w:t xml:space="preserve">, М.Ю. </w:t>
      </w:r>
      <w:proofErr w:type="spellStart"/>
      <w:r w:rsidRPr="000517F5">
        <w:rPr>
          <w:rFonts w:ascii="Arial" w:hAnsi="Arial" w:cs="Arial"/>
        </w:rPr>
        <w:t>Сибикин</w:t>
      </w:r>
      <w:proofErr w:type="spellEnd"/>
      <w:r w:rsidRPr="000517F5">
        <w:rPr>
          <w:rFonts w:ascii="Arial" w:hAnsi="Arial" w:cs="Arial"/>
        </w:rPr>
        <w:t>.–</w:t>
      </w:r>
      <w:proofErr w:type="spellStart"/>
      <w:r w:rsidRPr="000517F5">
        <w:rPr>
          <w:rFonts w:ascii="Arial" w:hAnsi="Arial" w:cs="Arial"/>
        </w:rPr>
        <w:t>М.:Фору</w:t>
      </w:r>
      <w:r w:rsidRPr="000517F5">
        <w:rPr>
          <w:rFonts w:ascii="Arial" w:hAnsi="Arial" w:cs="Arial"/>
          <w:spacing w:val="-2"/>
        </w:rPr>
        <w:t>м</w:t>
      </w:r>
      <w:proofErr w:type="spellEnd"/>
      <w:r w:rsidRPr="000517F5">
        <w:rPr>
          <w:rFonts w:ascii="Arial" w:hAnsi="Arial" w:cs="Arial"/>
        </w:rPr>
        <w:t>: Инфра-М, 2017. – 352 с.</w:t>
      </w:r>
    </w:p>
    <w:p w:rsidR="00414675" w:rsidRPr="000517F5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517F5">
        <w:rPr>
          <w:rFonts w:ascii="Arial" w:hAnsi="Arial" w:cs="Arial"/>
          <w:b/>
          <w:bCs/>
          <w:sz w:val="24"/>
          <w:szCs w:val="24"/>
        </w:rPr>
        <w:t xml:space="preserve">13. Дополнительная литература: </w:t>
      </w:r>
    </w:p>
    <w:p w:rsidR="00414675" w:rsidRPr="00CF0437" w:rsidRDefault="00414675" w:rsidP="00414675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517F5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0517F5">
        <w:rPr>
          <w:rFonts w:ascii="Arial" w:hAnsi="Arial" w:cs="Arial"/>
          <w:sz w:val="24"/>
          <w:szCs w:val="24"/>
        </w:rPr>
        <w:t>Данилов Н.И. Основы энергосбережения</w:t>
      </w:r>
      <w:r w:rsidRPr="00CF0437">
        <w:rPr>
          <w:rFonts w:ascii="Arial" w:hAnsi="Arial" w:cs="Arial"/>
          <w:sz w:val="24"/>
          <w:szCs w:val="24"/>
        </w:rPr>
        <w:t>: учебник [Электронный ресурс</w:t>
      </w:r>
      <w:r w:rsidRPr="00CF0437">
        <w:rPr>
          <w:rFonts w:ascii="Arial" w:hAnsi="Arial" w:cs="Arial"/>
          <w:sz w:val="24"/>
          <w:szCs w:val="24"/>
        </w:rPr>
        <w:sym w:font="Symbol" w:char="005D"/>
      </w:r>
      <w:r w:rsidRPr="00CF0437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CF0437">
        <w:rPr>
          <w:rFonts w:ascii="Arial" w:hAnsi="Arial" w:cs="Arial"/>
          <w:sz w:val="24"/>
          <w:szCs w:val="24"/>
        </w:rPr>
        <w:t>Н.И.Данилов</w:t>
      </w:r>
      <w:proofErr w:type="spellEnd"/>
      <w:r w:rsidRPr="00CF0437">
        <w:rPr>
          <w:rFonts w:ascii="Arial" w:hAnsi="Arial" w:cs="Arial"/>
          <w:sz w:val="24"/>
          <w:szCs w:val="24"/>
        </w:rPr>
        <w:t>,  Я.М. Щелоков; под ред. Н.И. Данилова.</w:t>
      </w:r>
      <w:proofErr w:type="gramEnd"/>
      <w:r w:rsidRPr="00CF0437">
        <w:rPr>
          <w:rFonts w:ascii="Arial" w:hAnsi="Arial" w:cs="Arial"/>
          <w:sz w:val="24"/>
          <w:szCs w:val="24"/>
        </w:rPr>
        <w:t xml:space="preserve"> – Екатеринбург: ГОУ ВПО УГТУ-УПИ. - 2017. - 564 с.</w:t>
      </w:r>
    </w:p>
    <w:p w:rsidR="00414675" w:rsidRPr="00CF0437" w:rsidRDefault="00414675" w:rsidP="00414675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0437">
        <w:rPr>
          <w:rFonts w:ascii="Arial" w:hAnsi="Arial" w:cs="Arial"/>
          <w:sz w:val="24"/>
          <w:szCs w:val="24"/>
        </w:rPr>
        <w:t xml:space="preserve">2. Лекции по энергосбережению </w:t>
      </w:r>
      <w:r w:rsidRPr="00CF0437">
        <w:rPr>
          <w:rFonts w:ascii="Arial" w:hAnsi="Arial" w:cs="Arial"/>
          <w:sz w:val="24"/>
          <w:szCs w:val="24"/>
        </w:rPr>
        <w:sym w:font="Symbol" w:char="005B"/>
      </w:r>
      <w:r w:rsidRPr="00CF0437">
        <w:rPr>
          <w:rFonts w:ascii="Arial" w:hAnsi="Arial" w:cs="Arial"/>
          <w:sz w:val="24"/>
          <w:szCs w:val="24"/>
        </w:rPr>
        <w:t>Электронный ресурс</w:t>
      </w:r>
      <w:r w:rsidRPr="00CF0437">
        <w:rPr>
          <w:rFonts w:ascii="Arial" w:hAnsi="Arial" w:cs="Arial"/>
          <w:sz w:val="24"/>
          <w:szCs w:val="24"/>
        </w:rPr>
        <w:sym w:font="Symbol" w:char="005D"/>
      </w:r>
      <w:r w:rsidRPr="00CF0437">
        <w:rPr>
          <w:rFonts w:ascii="Arial" w:hAnsi="Arial" w:cs="Arial"/>
          <w:sz w:val="24"/>
          <w:szCs w:val="24"/>
        </w:rPr>
        <w:t xml:space="preserve"> – Режим доступа: </w:t>
      </w:r>
      <w:hyperlink r:id="rId14" w:history="1">
        <w:r w:rsidRPr="00CF0437">
          <w:rPr>
            <w:rStyle w:val="ae"/>
            <w:rFonts w:ascii="Arial" w:hAnsi="Arial" w:cs="Arial"/>
            <w:color w:val="auto"/>
            <w:sz w:val="24"/>
            <w:szCs w:val="24"/>
            <w:u w:val="none"/>
          </w:rPr>
          <w:t xml:space="preserve">www.twirpx.com/files/tek/energy </w:t>
        </w:r>
        <w:proofErr w:type="spellStart"/>
        <w:r w:rsidRPr="00CF0437">
          <w:rPr>
            <w:rStyle w:val="ae"/>
            <w:rFonts w:ascii="Arial" w:hAnsi="Arial" w:cs="Arial"/>
            <w:color w:val="auto"/>
            <w:sz w:val="24"/>
            <w:szCs w:val="24"/>
            <w:u w:val="none"/>
          </w:rPr>
          <w:t>saving</w:t>
        </w:r>
        <w:proofErr w:type="spellEnd"/>
      </w:hyperlink>
    </w:p>
    <w:p w:rsidR="00414675" w:rsidRPr="00CF0437" w:rsidRDefault="00414675" w:rsidP="00414675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0437">
        <w:rPr>
          <w:rFonts w:ascii="Arial" w:hAnsi="Arial" w:cs="Arial"/>
          <w:sz w:val="24"/>
          <w:szCs w:val="24"/>
        </w:rPr>
        <w:t xml:space="preserve">3. Институт энергосбережения Свердловской области </w:t>
      </w:r>
      <w:r w:rsidRPr="00CF0437">
        <w:rPr>
          <w:rFonts w:ascii="Arial" w:hAnsi="Arial" w:cs="Arial"/>
          <w:sz w:val="24"/>
          <w:szCs w:val="24"/>
        </w:rPr>
        <w:sym w:font="Symbol" w:char="005B"/>
      </w:r>
      <w:r w:rsidRPr="00CF0437">
        <w:rPr>
          <w:rFonts w:ascii="Arial" w:hAnsi="Arial" w:cs="Arial"/>
          <w:sz w:val="24"/>
          <w:szCs w:val="24"/>
        </w:rPr>
        <w:t>Электронный ресурс</w:t>
      </w:r>
      <w:r w:rsidRPr="00CF0437">
        <w:rPr>
          <w:rFonts w:ascii="Arial" w:hAnsi="Arial" w:cs="Arial"/>
          <w:sz w:val="24"/>
          <w:szCs w:val="24"/>
        </w:rPr>
        <w:sym w:font="Symbol" w:char="005D"/>
      </w:r>
      <w:r w:rsidRPr="00CF0437">
        <w:rPr>
          <w:rFonts w:ascii="Arial" w:hAnsi="Arial" w:cs="Arial"/>
          <w:sz w:val="24"/>
          <w:szCs w:val="24"/>
        </w:rPr>
        <w:t xml:space="preserve"> – Режим доступа: </w:t>
      </w:r>
      <w:hyperlink r:id="rId15" w:history="1">
        <w:r w:rsidRPr="00CF0437">
          <w:rPr>
            <w:rStyle w:val="ae"/>
            <w:rFonts w:ascii="Arial" w:hAnsi="Arial" w:cs="Arial"/>
            <w:color w:val="auto"/>
            <w:sz w:val="24"/>
            <w:szCs w:val="24"/>
            <w:u w:val="none"/>
          </w:rPr>
          <w:t>www.ines-ur.ru</w:t>
        </w:r>
      </w:hyperlink>
    </w:p>
    <w:p w:rsidR="00414675" w:rsidRPr="00CF0437" w:rsidRDefault="00414675" w:rsidP="00414675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0437">
        <w:rPr>
          <w:rFonts w:ascii="Arial" w:hAnsi="Arial" w:cs="Arial"/>
          <w:sz w:val="24"/>
          <w:szCs w:val="24"/>
        </w:rPr>
        <w:t xml:space="preserve">4. Энергосбережение </w:t>
      </w:r>
      <w:r w:rsidRPr="00CF0437">
        <w:rPr>
          <w:rFonts w:ascii="Arial" w:hAnsi="Arial" w:cs="Arial"/>
          <w:sz w:val="24"/>
          <w:szCs w:val="24"/>
        </w:rPr>
        <w:sym w:font="Symbol" w:char="005B"/>
      </w:r>
      <w:r w:rsidRPr="00CF0437">
        <w:rPr>
          <w:rFonts w:ascii="Arial" w:hAnsi="Arial" w:cs="Arial"/>
          <w:sz w:val="24"/>
          <w:szCs w:val="24"/>
        </w:rPr>
        <w:t>Электронный ресурс</w:t>
      </w:r>
      <w:r w:rsidRPr="00CF0437">
        <w:rPr>
          <w:rFonts w:ascii="Arial" w:hAnsi="Arial" w:cs="Arial"/>
          <w:sz w:val="24"/>
          <w:szCs w:val="24"/>
        </w:rPr>
        <w:sym w:font="Symbol" w:char="005D"/>
      </w:r>
      <w:proofErr w:type="gramStart"/>
      <w:r w:rsidRPr="00CF0437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CF0437">
        <w:rPr>
          <w:rFonts w:ascii="Arial" w:hAnsi="Arial" w:cs="Arial"/>
          <w:sz w:val="24"/>
          <w:szCs w:val="24"/>
        </w:rPr>
        <w:t xml:space="preserve"> Законодательная и  нормативно-методическая база – Режим доступа: </w:t>
      </w:r>
      <w:hyperlink r:id="rId16" w:history="1">
        <w:r w:rsidRPr="00CF0437">
          <w:rPr>
            <w:rStyle w:val="ae"/>
            <w:rFonts w:ascii="Arial" w:hAnsi="Arial" w:cs="Arial"/>
            <w:color w:val="auto"/>
            <w:sz w:val="24"/>
            <w:szCs w:val="24"/>
            <w:u w:val="none"/>
          </w:rPr>
          <w:t>www.sinergi.ru</w:t>
        </w:r>
      </w:hyperlink>
    </w:p>
    <w:p w:rsidR="00414675" w:rsidRPr="00CF0437" w:rsidRDefault="00414675" w:rsidP="00414675">
      <w:pPr>
        <w:tabs>
          <w:tab w:val="left" w:pos="993"/>
          <w:tab w:val="left" w:pos="1134"/>
          <w:tab w:val="left" w:pos="127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0437">
        <w:rPr>
          <w:rFonts w:ascii="Arial" w:hAnsi="Arial" w:cs="Arial"/>
          <w:sz w:val="24"/>
          <w:szCs w:val="24"/>
        </w:rPr>
        <w:t>5. Тематическое сообщество «</w:t>
      </w:r>
      <w:proofErr w:type="spellStart"/>
      <w:r w:rsidRPr="00CF0437">
        <w:rPr>
          <w:rFonts w:ascii="Arial" w:hAnsi="Arial" w:cs="Arial"/>
          <w:sz w:val="24"/>
          <w:szCs w:val="24"/>
        </w:rPr>
        <w:t>Энергоэффективность</w:t>
      </w:r>
      <w:proofErr w:type="spellEnd"/>
      <w:r w:rsidRPr="00CF0437">
        <w:rPr>
          <w:rFonts w:ascii="Arial" w:hAnsi="Arial" w:cs="Arial"/>
          <w:sz w:val="24"/>
          <w:szCs w:val="24"/>
        </w:rPr>
        <w:t xml:space="preserve"> и Энергосбережение» </w:t>
      </w:r>
      <w:r w:rsidRPr="00CF0437">
        <w:rPr>
          <w:rFonts w:ascii="Arial" w:hAnsi="Arial" w:cs="Arial"/>
          <w:sz w:val="24"/>
          <w:szCs w:val="24"/>
        </w:rPr>
        <w:sym w:font="Symbol" w:char="005B"/>
      </w:r>
      <w:r w:rsidRPr="00CF0437">
        <w:rPr>
          <w:rFonts w:ascii="Arial" w:hAnsi="Arial" w:cs="Arial"/>
          <w:sz w:val="24"/>
          <w:szCs w:val="24"/>
        </w:rPr>
        <w:t>Электронный ресурс</w:t>
      </w:r>
      <w:r w:rsidRPr="00CF0437">
        <w:rPr>
          <w:rFonts w:ascii="Arial" w:hAnsi="Arial" w:cs="Arial"/>
          <w:sz w:val="24"/>
          <w:szCs w:val="24"/>
        </w:rPr>
        <w:sym w:font="Symbol" w:char="005D"/>
      </w:r>
      <w:r w:rsidRPr="00CF0437">
        <w:rPr>
          <w:rFonts w:ascii="Arial" w:hAnsi="Arial" w:cs="Arial"/>
          <w:sz w:val="24"/>
          <w:szCs w:val="24"/>
        </w:rPr>
        <w:t xml:space="preserve"> – Режим доступа: </w:t>
      </w:r>
      <w:hyperlink r:id="rId17" w:history="1">
        <w:r w:rsidRPr="00CF0437">
          <w:rPr>
            <w:rStyle w:val="ae"/>
            <w:rFonts w:ascii="Arial" w:hAnsi="Arial" w:cs="Arial"/>
            <w:color w:val="auto"/>
            <w:sz w:val="24"/>
            <w:szCs w:val="24"/>
            <w:u w:val="none"/>
          </w:rPr>
          <w:t>http://solex-un.ru/energo/</w:t>
        </w:r>
      </w:hyperlink>
    </w:p>
    <w:p w:rsidR="00414675" w:rsidRPr="00CF0437" w:rsidRDefault="00414675" w:rsidP="00414675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0437">
        <w:rPr>
          <w:rFonts w:ascii="Arial" w:hAnsi="Arial" w:cs="Arial"/>
          <w:b/>
          <w:bCs/>
          <w:sz w:val="24"/>
          <w:szCs w:val="24"/>
        </w:rPr>
        <w:t>14. Интернет-ресурсы</w:t>
      </w:r>
      <w:r w:rsidRPr="00CF0437">
        <w:rPr>
          <w:rFonts w:ascii="Arial" w:hAnsi="Arial" w:cs="Arial"/>
          <w:sz w:val="24"/>
          <w:szCs w:val="24"/>
        </w:rPr>
        <w:t xml:space="preserve"> </w:t>
      </w:r>
    </w:p>
    <w:p w:rsidR="00414675" w:rsidRDefault="00414675" w:rsidP="00414675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5C34B2">
        <w:rPr>
          <w:rFonts w:ascii="Arial" w:hAnsi="Arial" w:cs="Arial"/>
          <w:sz w:val="24"/>
          <w:szCs w:val="24"/>
        </w:rPr>
        <w:t xml:space="preserve">Информационно-аналитический портал энергетической отрасли России  </w:t>
      </w:r>
      <w:proofErr w:type="spellStart"/>
      <w:r w:rsidRPr="005C34B2">
        <w:rPr>
          <w:rFonts w:ascii="Arial" w:hAnsi="Arial" w:cs="Arial"/>
          <w:sz w:val="24"/>
          <w:szCs w:val="24"/>
        </w:rPr>
        <w:t>ИнтерЭнерго</w:t>
      </w:r>
      <w:proofErr w:type="spellEnd"/>
      <w:r w:rsidRPr="005C34B2">
        <w:rPr>
          <w:rFonts w:ascii="Arial" w:hAnsi="Arial" w:cs="Arial"/>
          <w:sz w:val="24"/>
          <w:szCs w:val="24"/>
        </w:rPr>
        <w:sym w:font="Symbol" w:char="005B"/>
      </w:r>
      <w:r w:rsidRPr="005C34B2">
        <w:rPr>
          <w:rFonts w:ascii="Arial" w:hAnsi="Arial" w:cs="Arial"/>
          <w:sz w:val="24"/>
          <w:szCs w:val="24"/>
        </w:rPr>
        <w:t>Электронный ресурс</w:t>
      </w:r>
      <w:r w:rsidRPr="005C34B2">
        <w:rPr>
          <w:rFonts w:ascii="Arial" w:hAnsi="Arial" w:cs="Arial"/>
          <w:sz w:val="24"/>
          <w:szCs w:val="24"/>
        </w:rPr>
        <w:sym w:font="Symbol" w:char="005D"/>
      </w:r>
      <w:proofErr w:type="gramStart"/>
      <w:r w:rsidRPr="005C34B2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5C34B2">
        <w:rPr>
          <w:rFonts w:ascii="Arial" w:hAnsi="Arial" w:cs="Arial"/>
          <w:sz w:val="24"/>
          <w:szCs w:val="24"/>
        </w:rPr>
        <w:t xml:space="preserve"> Документы. Новости. Статьи. Конференции – Режим доступа: </w:t>
      </w:r>
      <w:hyperlink r:id="rId18" w:history="1">
        <w:r w:rsidRPr="005C34B2">
          <w:rPr>
            <w:rStyle w:val="ae"/>
            <w:rFonts w:ascii="Arial" w:hAnsi="Arial" w:cs="Arial"/>
            <w:color w:val="auto"/>
            <w:sz w:val="24"/>
            <w:szCs w:val="24"/>
          </w:rPr>
          <w:t>http://interenergoportal.ru</w:t>
        </w:r>
      </w:hyperlink>
    </w:p>
    <w:p w:rsidR="00414675" w:rsidRDefault="00414675" w:rsidP="00414675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spellStart"/>
      <w:proofErr w:type="gramStart"/>
      <w:r w:rsidRPr="005C34B2">
        <w:rPr>
          <w:rFonts w:ascii="Arial" w:hAnsi="Arial" w:cs="Arial"/>
          <w:sz w:val="24"/>
          <w:szCs w:val="24"/>
        </w:rPr>
        <w:t>C</w:t>
      </w:r>
      <w:proofErr w:type="gramEnd"/>
      <w:r w:rsidRPr="005C34B2">
        <w:rPr>
          <w:rFonts w:ascii="Arial" w:hAnsi="Arial" w:cs="Arial"/>
          <w:sz w:val="24"/>
          <w:szCs w:val="24"/>
        </w:rPr>
        <w:t>айт</w:t>
      </w:r>
      <w:proofErr w:type="spellEnd"/>
      <w:r w:rsidRPr="005C34B2">
        <w:rPr>
          <w:rFonts w:ascii="Arial" w:hAnsi="Arial" w:cs="Arial"/>
          <w:sz w:val="24"/>
          <w:szCs w:val="24"/>
        </w:rPr>
        <w:t xml:space="preserve"> Программы «Энергосбережение» Минобразования  РФ </w:t>
      </w:r>
      <w:r w:rsidRPr="005C34B2">
        <w:rPr>
          <w:rFonts w:ascii="Arial" w:hAnsi="Arial" w:cs="Arial"/>
          <w:sz w:val="24"/>
          <w:szCs w:val="24"/>
        </w:rPr>
        <w:sym w:font="Symbol" w:char="005B"/>
      </w:r>
      <w:r w:rsidRPr="005C34B2">
        <w:rPr>
          <w:rFonts w:ascii="Arial" w:hAnsi="Arial" w:cs="Arial"/>
          <w:sz w:val="24"/>
          <w:szCs w:val="24"/>
        </w:rPr>
        <w:t>Электронный ресурс</w:t>
      </w:r>
      <w:r w:rsidRPr="005C34B2">
        <w:rPr>
          <w:rFonts w:ascii="Arial" w:hAnsi="Arial" w:cs="Arial"/>
          <w:sz w:val="24"/>
          <w:szCs w:val="24"/>
        </w:rPr>
        <w:sym w:font="Symbol" w:char="005D"/>
      </w:r>
      <w:r w:rsidRPr="005C34B2">
        <w:rPr>
          <w:rFonts w:ascii="Arial" w:hAnsi="Arial" w:cs="Arial"/>
          <w:sz w:val="24"/>
          <w:szCs w:val="24"/>
        </w:rPr>
        <w:t xml:space="preserve"> – Режим доступа: </w:t>
      </w:r>
      <w:hyperlink r:id="rId19" w:history="1">
        <w:r w:rsidRPr="005C34B2">
          <w:rPr>
            <w:rStyle w:val="ae"/>
            <w:rFonts w:ascii="Arial" w:hAnsi="Arial" w:cs="Arial"/>
            <w:color w:val="auto"/>
            <w:sz w:val="24"/>
            <w:szCs w:val="24"/>
          </w:rPr>
          <w:t>http://www.enerjv-ettciencv.ru</w:t>
        </w:r>
      </w:hyperlink>
    </w:p>
    <w:p w:rsidR="00414675" w:rsidRPr="00CF0437" w:rsidRDefault="00414675" w:rsidP="00414675">
      <w:pPr>
        <w:tabs>
          <w:tab w:val="left" w:pos="993"/>
        </w:tabs>
        <w:spacing w:after="0" w:line="240" w:lineRule="auto"/>
        <w:jc w:val="both"/>
        <w:rPr>
          <w:rStyle w:val="ae"/>
          <w:rFonts w:ascii="Arial" w:hAnsi="Arial" w:cs="Arial"/>
          <w:color w:val="auto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5C34B2">
        <w:rPr>
          <w:rFonts w:ascii="Arial" w:hAnsi="Arial" w:cs="Arial"/>
          <w:sz w:val="24"/>
          <w:szCs w:val="24"/>
        </w:rPr>
        <w:t xml:space="preserve">Портал </w:t>
      </w:r>
      <w:proofErr w:type="spellStart"/>
      <w:r w:rsidRPr="005C34B2">
        <w:rPr>
          <w:rFonts w:ascii="Arial" w:hAnsi="Arial" w:cs="Arial"/>
          <w:sz w:val="24"/>
          <w:szCs w:val="24"/>
        </w:rPr>
        <w:t>энерго</w:t>
      </w:r>
      <w:proofErr w:type="spellEnd"/>
      <w:r w:rsidRPr="005C34B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C34B2">
        <w:rPr>
          <w:rFonts w:ascii="Arial" w:hAnsi="Arial" w:cs="Arial"/>
          <w:sz w:val="24"/>
          <w:szCs w:val="24"/>
        </w:rPr>
        <w:t>энергоэффективность</w:t>
      </w:r>
      <w:proofErr w:type="spellEnd"/>
      <w:r w:rsidRPr="005C34B2">
        <w:rPr>
          <w:rFonts w:ascii="Arial" w:hAnsi="Arial" w:cs="Arial"/>
          <w:sz w:val="24"/>
          <w:szCs w:val="24"/>
        </w:rPr>
        <w:t xml:space="preserve"> и  энергосбережение </w:t>
      </w:r>
      <w:r w:rsidRPr="005C34B2">
        <w:rPr>
          <w:rFonts w:ascii="Arial" w:hAnsi="Arial" w:cs="Arial"/>
          <w:sz w:val="24"/>
          <w:szCs w:val="24"/>
        </w:rPr>
        <w:sym w:font="Symbol" w:char="005B"/>
      </w:r>
      <w:r w:rsidRPr="005C34B2">
        <w:rPr>
          <w:rFonts w:ascii="Arial" w:hAnsi="Arial" w:cs="Arial"/>
          <w:sz w:val="24"/>
          <w:szCs w:val="24"/>
        </w:rPr>
        <w:t>Электронный ресурс</w:t>
      </w:r>
      <w:r w:rsidRPr="005C34B2">
        <w:rPr>
          <w:rFonts w:ascii="Arial" w:hAnsi="Arial" w:cs="Arial"/>
          <w:sz w:val="24"/>
          <w:szCs w:val="24"/>
        </w:rPr>
        <w:sym w:font="Symbol" w:char="005D"/>
      </w:r>
      <w:r w:rsidRPr="005C34B2">
        <w:rPr>
          <w:rFonts w:ascii="Arial" w:hAnsi="Arial" w:cs="Arial"/>
          <w:sz w:val="24"/>
          <w:szCs w:val="24"/>
        </w:rPr>
        <w:t xml:space="preserve">: Законодательная база. Стандарты в сфере энергосбережения. Программы энергосбережения. Опыт энергосбережения. Энергосберегающие материалы – </w:t>
      </w:r>
      <w:r w:rsidRPr="00CF0437">
        <w:rPr>
          <w:rFonts w:ascii="Arial" w:hAnsi="Arial" w:cs="Arial"/>
          <w:sz w:val="24"/>
          <w:szCs w:val="24"/>
        </w:rPr>
        <w:t xml:space="preserve">Режим доступа: </w:t>
      </w:r>
      <w:hyperlink r:id="rId20" w:history="1">
        <w:r w:rsidRPr="00CF0437">
          <w:rPr>
            <w:rStyle w:val="ae"/>
            <w:rFonts w:ascii="Arial" w:hAnsi="Arial" w:cs="Arial"/>
            <w:color w:val="auto"/>
            <w:sz w:val="24"/>
            <w:szCs w:val="24"/>
            <w:u w:val="none"/>
          </w:rPr>
          <w:t>http://portal-energo.ru</w:t>
        </w:r>
      </w:hyperlink>
    </w:p>
    <w:p w:rsidR="00414675" w:rsidRPr="00CF0437" w:rsidRDefault="00414675" w:rsidP="00414675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CF0437">
        <w:rPr>
          <w:rStyle w:val="ae"/>
          <w:rFonts w:ascii="Arial" w:hAnsi="Arial" w:cs="Arial"/>
          <w:color w:val="auto"/>
          <w:sz w:val="24"/>
          <w:szCs w:val="24"/>
          <w:u w:val="none"/>
        </w:rPr>
        <w:t xml:space="preserve">4. </w:t>
      </w:r>
      <w:proofErr w:type="spellStart"/>
      <w:proofErr w:type="gramStart"/>
      <w:r w:rsidRPr="00CF0437">
        <w:rPr>
          <w:rFonts w:ascii="Arial" w:hAnsi="Arial" w:cs="Arial"/>
          <w:sz w:val="24"/>
          <w:szCs w:val="24"/>
        </w:rPr>
        <w:t>Энергоэффективная</w:t>
      </w:r>
      <w:proofErr w:type="spellEnd"/>
      <w:r w:rsidRPr="00CF0437">
        <w:rPr>
          <w:rFonts w:ascii="Arial" w:hAnsi="Arial" w:cs="Arial"/>
          <w:sz w:val="24"/>
          <w:szCs w:val="24"/>
        </w:rPr>
        <w:t xml:space="preserve"> Россия </w:t>
      </w:r>
      <w:r w:rsidRPr="00CF0437">
        <w:rPr>
          <w:rFonts w:ascii="Arial" w:hAnsi="Arial" w:cs="Arial"/>
          <w:sz w:val="24"/>
          <w:szCs w:val="24"/>
        </w:rPr>
        <w:sym w:font="Symbol" w:char="005B"/>
      </w:r>
      <w:r w:rsidRPr="00CF0437">
        <w:rPr>
          <w:rFonts w:ascii="Arial" w:hAnsi="Arial" w:cs="Arial"/>
          <w:sz w:val="24"/>
          <w:szCs w:val="24"/>
        </w:rPr>
        <w:t>Электронный ресурс</w:t>
      </w:r>
      <w:r w:rsidRPr="00CF0437">
        <w:rPr>
          <w:rFonts w:ascii="Arial" w:hAnsi="Arial" w:cs="Arial"/>
          <w:sz w:val="24"/>
          <w:szCs w:val="24"/>
        </w:rPr>
        <w:sym w:font="Symbol" w:char="005D"/>
      </w:r>
      <w:r w:rsidRPr="00CF0437">
        <w:rPr>
          <w:rFonts w:ascii="Arial" w:hAnsi="Arial" w:cs="Arial"/>
          <w:sz w:val="24"/>
          <w:szCs w:val="24"/>
        </w:rPr>
        <w:t xml:space="preserve"> Многофункциональный общественный портал (энергосберегающие решения, альтернативная энергия, энергосберегающие</w:t>
      </w:r>
      <w:r w:rsidRPr="005C34B2">
        <w:rPr>
          <w:rFonts w:ascii="Arial" w:hAnsi="Arial" w:cs="Arial"/>
          <w:sz w:val="24"/>
          <w:szCs w:val="24"/>
        </w:rPr>
        <w:t xml:space="preserve"> материалы, лучший опыт энергосбережения, </w:t>
      </w:r>
      <w:proofErr w:type="spellStart"/>
      <w:r w:rsidRPr="005C34B2">
        <w:rPr>
          <w:rFonts w:ascii="Arial" w:hAnsi="Arial" w:cs="Arial"/>
          <w:sz w:val="24"/>
          <w:szCs w:val="24"/>
        </w:rPr>
        <w:t>видеолекции</w:t>
      </w:r>
      <w:proofErr w:type="spellEnd"/>
      <w:r w:rsidRPr="005C34B2">
        <w:rPr>
          <w:rFonts w:ascii="Arial" w:hAnsi="Arial" w:cs="Arial"/>
          <w:sz w:val="24"/>
          <w:szCs w:val="24"/>
        </w:rPr>
        <w:t>.</w:t>
      </w:r>
      <w:proofErr w:type="gramEnd"/>
      <w:r w:rsidRPr="005C34B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C34B2">
        <w:rPr>
          <w:rFonts w:ascii="Arial" w:hAnsi="Arial" w:cs="Arial"/>
          <w:sz w:val="24"/>
          <w:szCs w:val="24"/>
        </w:rPr>
        <w:t>Мультипликация, пресса об энергосбережении и т.д.):</w:t>
      </w:r>
      <w:proofErr w:type="gramEnd"/>
      <w:r w:rsidRPr="005C34B2">
        <w:rPr>
          <w:rFonts w:ascii="Arial" w:hAnsi="Arial" w:cs="Arial"/>
          <w:sz w:val="24"/>
          <w:szCs w:val="24"/>
        </w:rPr>
        <w:t xml:space="preserve"> – Режим доступа: </w:t>
      </w:r>
      <w:hyperlink r:id="rId21" w:history="1">
        <w:r w:rsidRPr="005C34B2">
          <w:rPr>
            <w:rStyle w:val="ae"/>
            <w:rFonts w:ascii="Arial" w:hAnsi="Arial" w:cs="Arial"/>
            <w:color w:val="auto"/>
            <w:sz w:val="24"/>
            <w:szCs w:val="24"/>
          </w:rPr>
          <w:t>http://energosber.info/</w:t>
        </w:r>
      </w:hyperlink>
    </w:p>
    <w:p w:rsidR="00414675" w:rsidRDefault="00414675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01355" w:rsidRPr="00414675" w:rsidRDefault="00E01355" w:rsidP="00963EB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E01355" w:rsidRPr="00414675" w:rsidSect="00095A42">
          <w:pgSz w:w="11906" w:h="16838"/>
          <w:pgMar w:top="1134" w:right="567" w:bottom="1134" w:left="1701" w:header="709" w:footer="709" w:gutter="0"/>
          <w:cols w:space="720"/>
          <w:docGrid w:linePitch="299"/>
        </w:sectPr>
      </w:pPr>
    </w:p>
    <w:p w:rsidR="0006048C" w:rsidRPr="00414675" w:rsidRDefault="0006048C" w:rsidP="00963EB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414675">
        <w:rPr>
          <w:rFonts w:ascii="Arial" w:hAnsi="Arial" w:cs="Arial"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6"/>
        <w:gridCol w:w="2998"/>
        <w:gridCol w:w="3190"/>
      </w:tblGrid>
      <w:tr w:rsidR="00E01355" w:rsidRPr="00414675" w:rsidTr="00387C3F">
        <w:trPr>
          <w:tblHeader/>
        </w:trPr>
        <w:tc>
          <w:tcPr>
            <w:tcW w:w="1925" w:type="pct"/>
          </w:tcPr>
          <w:p w:rsidR="00E01355" w:rsidRPr="00414675" w:rsidRDefault="00E01355" w:rsidP="002C3A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392" w:type="pct"/>
          </w:tcPr>
          <w:p w:rsidR="00E01355" w:rsidRPr="00414675" w:rsidRDefault="00E01355" w:rsidP="002C3A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E01355" w:rsidRPr="00414675" w:rsidRDefault="00E01355" w:rsidP="002C3A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E01355" w:rsidRPr="00414675" w:rsidTr="00387C3F">
        <w:tc>
          <w:tcPr>
            <w:tcW w:w="1925" w:type="pct"/>
          </w:tcPr>
          <w:p w:rsidR="00E01355" w:rsidRPr="00414675" w:rsidRDefault="00E01355" w:rsidP="002C3ACB">
            <w:pPr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Знание:</w:t>
            </w:r>
          </w:p>
          <w:p w:rsidR="00E01355" w:rsidRPr="00414675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основных законодательно-нормативных документов РФ, Тюменской области по энергосбережению; </w:t>
            </w:r>
          </w:p>
          <w:p w:rsidR="00E01355" w:rsidRPr="00414675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традиционных и альтернативных видов энергии; </w:t>
            </w:r>
          </w:p>
          <w:p w:rsidR="00E01355" w:rsidRPr="00414675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способов получения новых видов топливных и энергетических ресурсов; </w:t>
            </w:r>
          </w:p>
          <w:p w:rsidR="00E01355" w:rsidRPr="00414675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энергетического баланса промышленного предприятия, основ тарифной политики при использовании тепловой и электрической энергии, нормирования энергопотребления; </w:t>
            </w:r>
          </w:p>
          <w:p w:rsidR="00E01355" w:rsidRPr="00414675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способов уменьшения расхода топлива за счет учета графиков электрических и тепловых нагрузок; </w:t>
            </w:r>
          </w:p>
          <w:p w:rsidR="00E01355" w:rsidRPr="00414675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правил рационального использования электрической и тепловой энергии; </w:t>
            </w:r>
          </w:p>
          <w:p w:rsidR="00E01355" w:rsidRPr="00414675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основ повышения эффективности использования тепловой и электрической энергии при применении бытовых приборов учета и контроля расхода, экономичных источников света, электронагревательных приборов, автономных энергоустановок; </w:t>
            </w:r>
          </w:p>
          <w:p w:rsidR="00E01355" w:rsidRPr="00414675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причин тепловых потерь в зданиях и сооружениях и возможных путях уменьшения потерь, использования современных теплоизолирующих </w:t>
            </w:r>
            <w:r w:rsidRPr="00414675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материалов, применение которых значительно уменьшает потери тепла; </w:t>
            </w:r>
          </w:p>
          <w:p w:rsidR="00E01355" w:rsidRPr="00414675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основных </w:t>
            </w:r>
            <w:proofErr w:type="spellStart"/>
            <w:r w:rsidRPr="00414675">
              <w:rPr>
                <w:rFonts w:ascii="Arial" w:eastAsia="Calibri" w:hAnsi="Arial" w:cs="Arial"/>
                <w:sz w:val="24"/>
                <w:szCs w:val="24"/>
              </w:rPr>
              <w:t>энергоэффективных</w:t>
            </w:r>
            <w:proofErr w:type="spellEnd"/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 и энергосберегающих </w:t>
            </w:r>
            <w:proofErr w:type="gramStart"/>
            <w:r w:rsidRPr="00414675">
              <w:rPr>
                <w:rFonts w:ascii="Arial" w:eastAsia="Calibri" w:hAnsi="Arial" w:cs="Arial"/>
                <w:sz w:val="24"/>
                <w:szCs w:val="24"/>
              </w:rPr>
              <w:t>технологиях</w:t>
            </w:r>
            <w:proofErr w:type="gramEnd"/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 и оборудовании.</w:t>
            </w:r>
          </w:p>
        </w:tc>
        <w:tc>
          <w:tcPr>
            <w:tcW w:w="1392" w:type="pct"/>
            <w:vMerge w:val="restart"/>
          </w:tcPr>
          <w:p w:rsidR="00E01355" w:rsidRPr="00414675" w:rsidRDefault="00E01355" w:rsidP="002C3A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lastRenderedPageBreak/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E01355" w:rsidRPr="00414675" w:rsidRDefault="00E01355" w:rsidP="002C3A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E01355" w:rsidRPr="00414675" w:rsidRDefault="00E01355" w:rsidP="002C3A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 xml:space="preserve"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</w:t>
            </w:r>
            <w:r w:rsidRPr="00414675">
              <w:rPr>
                <w:rFonts w:ascii="Arial" w:hAnsi="Arial" w:cs="Arial"/>
                <w:sz w:val="24"/>
                <w:szCs w:val="24"/>
              </w:rPr>
              <w:lastRenderedPageBreak/>
              <w:t>выполнено, некоторые из выполненных заданий содержат ошибки.</w:t>
            </w:r>
          </w:p>
          <w:p w:rsidR="00E01355" w:rsidRPr="00414675" w:rsidRDefault="00E01355" w:rsidP="002C3ACB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683" w:type="pct"/>
          </w:tcPr>
          <w:p w:rsidR="00E01355" w:rsidRPr="00414675" w:rsidRDefault="00E01355" w:rsidP="002C3ACB">
            <w:pPr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lastRenderedPageBreak/>
              <w:t>Текущий контроль:</w:t>
            </w:r>
          </w:p>
          <w:p w:rsidR="00E01355" w:rsidRPr="00414675" w:rsidRDefault="00E01355" w:rsidP="002C3AC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>Оценка результатов тестирования, устного опроса по темам № 1-4.</w:t>
            </w:r>
          </w:p>
          <w:p w:rsidR="00E01355" w:rsidRPr="00414675" w:rsidRDefault="00E01355" w:rsidP="002C3ACB">
            <w:pPr>
              <w:rPr>
                <w:rFonts w:ascii="Arial" w:hAnsi="Arial" w:cs="Arial"/>
                <w:sz w:val="24"/>
                <w:szCs w:val="24"/>
              </w:rPr>
            </w:pPr>
          </w:p>
          <w:p w:rsidR="00E01355" w:rsidRPr="00414675" w:rsidRDefault="00E01355" w:rsidP="002C3ACB">
            <w:pPr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E01355" w:rsidRPr="00414675" w:rsidRDefault="00E01355" w:rsidP="002C3ACB">
            <w:pPr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Предусмотренная</w:t>
            </w:r>
          </w:p>
          <w:p w:rsidR="00E01355" w:rsidRPr="00414675" w:rsidRDefault="00E01355" w:rsidP="002C3ACB">
            <w:pPr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форма других форм контроля</w:t>
            </w:r>
          </w:p>
          <w:p w:rsidR="00E01355" w:rsidRPr="00414675" w:rsidRDefault="00E01355" w:rsidP="002C3ACB">
            <w:pPr>
              <w:rPr>
                <w:rFonts w:ascii="Arial" w:eastAsia="PMingLiU" w:hAnsi="Arial" w:cs="Arial"/>
                <w:sz w:val="24"/>
                <w:szCs w:val="24"/>
              </w:rPr>
            </w:pPr>
          </w:p>
        </w:tc>
      </w:tr>
      <w:tr w:rsidR="00E01355" w:rsidRPr="00414675" w:rsidTr="00387C3F">
        <w:tc>
          <w:tcPr>
            <w:tcW w:w="1925" w:type="pct"/>
          </w:tcPr>
          <w:p w:rsidR="00E01355" w:rsidRPr="00414675" w:rsidRDefault="00E01355" w:rsidP="002C3AC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lastRenderedPageBreak/>
              <w:t>Умения:</w:t>
            </w:r>
          </w:p>
          <w:p w:rsidR="00E01355" w:rsidRPr="00414675" w:rsidRDefault="00E01355" w:rsidP="00E01355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>описывать и объяснять на основе отдельных законодательно-нормативных актов государственную политику по эффективному использованию топливно-энергетических ресурсов в Российской Федерации и выделять основные мероприятия, имеющие приоритетное значение для государства и Тюменского региона;</w:t>
            </w:r>
          </w:p>
          <w:p w:rsidR="00E01355" w:rsidRPr="00414675" w:rsidRDefault="00E01355" w:rsidP="00E01355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 xml:space="preserve">описывать и объяснять различные процессы, лежащие в основе энергосберегающих технологий, приводить примеры энергосберегающих технологий в различных отраслях производства, народного хозяйства; </w:t>
            </w:r>
          </w:p>
          <w:p w:rsidR="00E01355" w:rsidRPr="00414675" w:rsidRDefault="00E01355" w:rsidP="00E01355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>описывать устройство и принцип действия бытовых приборов контроля и учета, искусственных источников света, электронагревательных приборов, автономных энергоустановок;</w:t>
            </w:r>
          </w:p>
          <w:p w:rsidR="00E01355" w:rsidRPr="00414675" w:rsidRDefault="00E01355" w:rsidP="00E01355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14675">
              <w:rPr>
                <w:rFonts w:ascii="Arial" w:eastAsia="Calibri" w:hAnsi="Arial" w:cs="Arial"/>
                <w:sz w:val="24"/>
                <w:szCs w:val="24"/>
              </w:rPr>
              <w:t>использовать простейшие методы снижения тепловых потерь в зданиях и сооружениях.</w:t>
            </w:r>
          </w:p>
        </w:tc>
        <w:tc>
          <w:tcPr>
            <w:tcW w:w="1392" w:type="pct"/>
            <w:vMerge/>
          </w:tcPr>
          <w:p w:rsidR="00E01355" w:rsidRPr="00414675" w:rsidRDefault="00E01355" w:rsidP="002C3A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pct"/>
          </w:tcPr>
          <w:p w:rsidR="00E01355" w:rsidRPr="00414675" w:rsidRDefault="00E01355" w:rsidP="002C3ACB">
            <w:pPr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E01355" w:rsidRPr="00414675" w:rsidRDefault="00E01355" w:rsidP="002C3AC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414675">
              <w:rPr>
                <w:rFonts w:ascii="Arial" w:hAnsi="Arial" w:cs="Arial"/>
                <w:iCs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414675">
              <w:rPr>
                <w:rFonts w:ascii="Arial" w:hAnsi="Arial" w:cs="Arial"/>
                <w:iCs/>
                <w:sz w:val="24"/>
                <w:szCs w:val="24"/>
              </w:rPr>
              <w:t>занятиях</w:t>
            </w:r>
            <w:proofErr w:type="gramEnd"/>
            <w:r w:rsidRPr="00414675">
              <w:rPr>
                <w:rFonts w:ascii="Arial" w:hAnsi="Arial" w:cs="Arial"/>
                <w:iCs/>
                <w:sz w:val="24"/>
                <w:szCs w:val="24"/>
              </w:rPr>
              <w:t xml:space="preserve"> № 1-9.</w:t>
            </w:r>
          </w:p>
          <w:p w:rsidR="00E01355" w:rsidRPr="00414675" w:rsidRDefault="00E01355" w:rsidP="002C3ACB">
            <w:pPr>
              <w:rPr>
                <w:rFonts w:ascii="Arial" w:hAnsi="Arial" w:cs="Arial"/>
                <w:sz w:val="24"/>
                <w:szCs w:val="24"/>
              </w:rPr>
            </w:pPr>
          </w:p>
          <w:p w:rsidR="00E01355" w:rsidRPr="00414675" w:rsidRDefault="00E01355" w:rsidP="002C3ACB">
            <w:pPr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E01355" w:rsidRPr="00414675" w:rsidRDefault="00E01355" w:rsidP="002C3ACB">
            <w:pPr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Предусмотренная</w:t>
            </w:r>
          </w:p>
          <w:p w:rsidR="00E01355" w:rsidRPr="00414675" w:rsidRDefault="00E01355" w:rsidP="002C3ACB">
            <w:pPr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675">
              <w:rPr>
                <w:rFonts w:ascii="Arial" w:hAnsi="Arial" w:cs="Arial"/>
                <w:sz w:val="24"/>
                <w:szCs w:val="24"/>
              </w:rPr>
              <w:t>форма других форм контроля</w:t>
            </w:r>
          </w:p>
          <w:p w:rsidR="00E01355" w:rsidRPr="00414675" w:rsidRDefault="00E01355" w:rsidP="002C3ACB">
            <w:pPr>
              <w:rPr>
                <w:rFonts w:ascii="Arial" w:eastAsia="PMingLiU" w:hAnsi="Arial" w:cs="Arial"/>
                <w:sz w:val="24"/>
                <w:szCs w:val="24"/>
              </w:rPr>
            </w:pPr>
          </w:p>
        </w:tc>
      </w:tr>
    </w:tbl>
    <w:p w:rsidR="00646A58" w:rsidRPr="00414675" w:rsidRDefault="00646A58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A0512" w:rsidRPr="00414675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4" w:name="_GoBack"/>
      <w:bookmarkEnd w:id="4"/>
    </w:p>
    <w:sectPr w:rsidR="00AA0512" w:rsidRPr="00414675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CC2" w:rsidRDefault="00393CC2" w:rsidP="008F3AF3">
      <w:pPr>
        <w:spacing w:after="0" w:line="240" w:lineRule="auto"/>
      </w:pPr>
      <w:r>
        <w:separator/>
      </w:r>
    </w:p>
  </w:endnote>
  <w:endnote w:type="continuationSeparator" w:id="0">
    <w:p w:rsidR="00393CC2" w:rsidRDefault="00393CC2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29174F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284BD9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29174F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414675">
          <w:rPr>
            <w:noProof/>
          </w:rPr>
          <w:t>12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29174F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CC2" w:rsidRDefault="00393CC2" w:rsidP="008F3AF3">
      <w:pPr>
        <w:spacing w:after="0" w:line="240" w:lineRule="auto"/>
      </w:pPr>
      <w:r>
        <w:separator/>
      </w:r>
    </w:p>
  </w:footnote>
  <w:footnote w:type="continuationSeparator" w:id="0">
    <w:p w:rsidR="00393CC2" w:rsidRDefault="00393CC2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F2981"/>
    <w:multiLevelType w:val="hybridMultilevel"/>
    <w:tmpl w:val="FB9078DE"/>
    <w:lvl w:ilvl="0" w:tplc="EBAA84D8">
      <w:start w:val="1"/>
      <w:numFmt w:val="bullet"/>
      <w:lvlText w:val="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FF0F83"/>
    <w:multiLevelType w:val="hybridMultilevel"/>
    <w:tmpl w:val="A49C8944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6A3D79"/>
    <w:multiLevelType w:val="multilevel"/>
    <w:tmpl w:val="F140EF4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2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BD6B3A"/>
    <w:multiLevelType w:val="hybridMultilevel"/>
    <w:tmpl w:val="BC38611C"/>
    <w:lvl w:ilvl="0" w:tplc="AF82959C">
      <w:start w:val="1"/>
      <w:numFmt w:val="decimal"/>
      <w:lvlText w:val="%1."/>
      <w:lvlJc w:val="left"/>
      <w:pPr>
        <w:tabs>
          <w:tab w:val="num" w:pos="34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3"/>
  </w:num>
  <w:num w:numId="5">
    <w:abstractNumId w:val="15"/>
  </w:num>
  <w:num w:numId="6">
    <w:abstractNumId w:val="7"/>
  </w:num>
  <w:num w:numId="7">
    <w:abstractNumId w:val="14"/>
  </w:num>
  <w:num w:numId="8">
    <w:abstractNumId w:val="11"/>
  </w:num>
  <w:num w:numId="9">
    <w:abstractNumId w:val="5"/>
  </w:num>
  <w:num w:numId="10">
    <w:abstractNumId w:val="0"/>
  </w:num>
  <w:num w:numId="11">
    <w:abstractNumId w:val="3"/>
  </w:num>
  <w:num w:numId="12">
    <w:abstractNumId w:val="12"/>
  </w:num>
  <w:num w:numId="13">
    <w:abstractNumId w:val="2"/>
  </w:num>
  <w:num w:numId="14">
    <w:abstractNumId w:val="4"/>
  </w:num>
  <w:num w:numId="15">
    <w:abstractNumId w:val="8"/>
  </w:num>
  <w:num w:numId="16">
    <w:abstractNumId w:val="10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0EF7"/>
    <w:rsid w:val="0002468A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25A8A"/>
    <w:rsid w:val="00260B85"/>
    <w:rsid w:val="00263CAA"/>
    <w:rsid w:val="002652AB"/>
    <w:rsid w:val="00284BD9"/>
    <w:rsid w:val="0029174F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87C3F"/>
    <w:rsid w:val="00393CC2"/>
    <w:rsid w:val="003A1D78"/>
    <w:rsid w:val="003A2429"/>
    <w:rsid w:val="003E366B"/>
    <w:rsid w:val="003F49EC"/>
    <w:rsid w:val="003F4B68"/>
    <w:rsid w:val="00414675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D530C"/>
    <w:rsid w:val="006E4686"/>
    <w:rsid w:val="006E6B15"/>
    <w:rsid w:val="007121F9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71514"/>
    <w:rsid w:val="008A1A7D"/>
    <w:rsid w:val="008E3FB2"/>
    <w:rsid w:val="008F3AF3"/>
    <w:rsid w:val="00911CAA"/>
    <w:rsid w:val="00916869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74C82"/>
    <w:rsid w:val="00B90923"/>
    <w:rsid w:val="00BB1F25"/>
    <w:rsid w:val="00BD43E7"/>
    <w:rsid w:val="00BD5BB3"/>
    <w:rsid w:val="00C07D87"/>
    <w:rsid w:val="00C1136D"/>
    <w:rsid w:val="00C13E5E"/>
    <w:rsid w:val="00C57525"/>
    <w:rsid w:val="00C74563"/>
    <w:rsid w:val="00C86B8E"/>
    <w:rsid w:val="00C93667"/>
    <w:rsid w:val="00C965DF"/>
    <w:rsid w:val="00C96D0A"/>
    <w:rsid w:val="00CC74B0"/>
    <w:rsid w:val="00CD3202"/>
    <w:rsid w:val="00CE2DFD"/>
    <w:rsid w:val="00CE669C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01355"/>
    <w:rsid w:val="00E04D4C"/>
    <w:rsid w:val="00E13FB5"/>
    <w:rsid w:val="00E3729A"/>
    <w:rsid w:val="00E50C15"/>
    <w:rsid w:val="00E70EF7"/>
    <w:rsid w:val="00E824C9"/>
    <w:rsid w:val="00E9228A"/>
    <w:rsid w:val="00EE33E1"/>
    <w:rsid w:val="00EF2D25"/>
    <w:rsid w:val="00F0201E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01355"/>
    <w:pPr>
      <w:keepNext/>
      <w:numPr>
        <w:numId w:val="16"/>
      </w:numPr>
      <w:autoSpaceDE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E01355"/>
    <w:pPr>
      <w:keepNext/>
      <w:keepLines/>
      <w:numPr>
        <w:ilvl w:val="1"/>
        <w:numId w:val="16"/>
      </w:numPr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0135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E01355"/>
    <w:rPr>
      <w:rFonts w:ascii="Cambria" w:eastAsia="Times New Roman" w:hAnsi="Cambria" w:cs="Cambria"/>
      <w:b/>
      <w:bCs/>
      <w:color w:val="4F81BD"/>
      <w:sz w:val="26"/>
      <w:szCs w:val="26"/>
      <w:lang w:val="en-US" w:eastAsia="zh-CN"/>
    </w:rPr>
  </w:style>
  <w:style w:type="character" w:styleId="af9">
    <w:name w:val="Strong"/>
    <w:basedOn w:val="a0"/>
    <w:uiPriority w:val="22"/>
    <w:qFormat/>
    <w:rsid w:val="004146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://interenergoportal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energosber.info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solex-un.ru/energo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inergi.ru" TargetMode="External"/><Relationship Id="rId20" Type="http://schemas.openxmlformats.org/officeDocument/2006/relationships/hyperlink" Target="http://portal-energo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ines-ur.ru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enerjv-ettciencv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twirpx.com/files/tek/energy%20savin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E2E3B-002E-4EFA-B52B-3140388D8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2130</Words>
  <Characters>12145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User</cp:lastModifiedBy>
  <cp:revision>17</cp:revision>
  <cp:lastPrinted>2017-07-06T06:55:00Z</cp:lastPrinted>
  <dcterms:created xsi:type="dcterms:W3CDTF">2023-10-22T11:33:00Z</dcterms:created>
  <dcterms:modified xsi:type="dcterms:W3CDTF">2025-12-08T11:08:00Z</dcterms:modified>
</cp:coreProperties>
</file>